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lang w:val="en-GB" w:eastAsia="en-GB"/>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296B6E">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296B6E">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296B6E">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296B6E">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Pr>
          <w:color w:val="231F20"/>
          <w:sz w:val="24"/>
        </w:rPr>
        <w:t>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296B6E">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296B6E">
      <w:pPr>
        <w:pStyle w:val="BodyText"/>
        <w:spacing w:line="235" w:lineRule="auto"/>
        <w:ind w:left="714" w:right="4860"/>
        <w:jc w:val="both"/>
      </w:pPr>
      <w:r>
        <w:rPr>
          <w:color w:val="231F20"/>
        </w:rPr>
        <w:t xml:space="preserve">To assist schools with common transferable language this template has been developed to utilise the same three headings </w:t>
      </w:r>
      <w:r>
        <w:rPr>
          <w:color w:val="231F20"/>
        </w:rPr>
        <w:t>which should make your plans easily transferable between working documents.</w:t>
      </w:r>
    </w:p>
    <w:p w14:paraId="2FB3DC49" w14:textId="25ED9428" w:rsidR="000E0A50" w:rsidRDefault="000E0A50">
      <w:pPr>
        <w:pStyle w:val="BodyText"/>
        <w:spacing w:before="9"/>
        <w:rPr>
          <w:sz w:val="23"/>
        </w:rPr>
      </w:pPr>
    </w:p>
    <w:p w14:paraId="2216AA26" w14:textId="77777777" w:rsidR="000E0A50" w:rsidRDefault="00296B6E">
      <w:pPr>
        <w:pStyle w:val="BodyText"/>
        <w:spacing w:line="235" w:lineRule="auto"/>
        <w:ind w:left="758" w:right="4859" w:hanging="27"/>
        <w:jc w:val="both"/>
      </w:pPr>
      <w:r>
        <w:rPr>
          <w:color w:val="231F20"/>
        </w:rPr>
        <w:t>Schools</w:t>
      </w:r>
      <w:r>
        <w:rPr>
          <w:color w:val="231F20"/>
          <w:spacing w:val="80"/>
          <w:w w:val="150"/>
        </w:rPr>
        <w:t xml:space="preserve">  </w:t>
      </w:r>
      <w:r>
        <w:rPr>
          <w:color w:val="231F20"/>
        </w:rPr>
        <w:t>must</w:t>
      </w:r>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r>
        <w:rPr>
          <w:color w:val="231F20"/>
        </w:rPr>
        <w:t>This</w:t>
      </w:r>
      <w:r>
        <w:rPr>
          <w:color w:val="231F20"/>
          <w:spacing w:val="69"/>
        </w:rPr>
        <w:t xml:space="preserve">  </w:t>
      </w:r>
      <w:r>
        <w:rPr>
          <w:color w:val="231F20"/>
        </w:rPr>
        <w:t>means</w:t>
      </w:r>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pPr>
        <w:pStyle w:val="BodyText"/>
        <w:spacing w:before="7"/>
        <w:rPr>
          <w:sz w:val="23"/>
        </w:rPr>
      </w:pPr>
    </w:p>
    <w:p w14:paraId="021A3AEF" w14:textId="77777777" w:rsidR="000E0A50" w:rsidRDefault="00296B6E">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296B6E">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296B6E">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pPr>
        <w:pStyle w:val="BodyText"/>
        <w:spacing w:before="3"/>
        <w:rPr>
          <w:sz w:val="23"/>
        </w:rPr>
      </w:pPr>
    </w:p>
    <w:p w14:paraId="273DB681" w14:textId="620D8EEF" w:rsidR="000E0A50" w:rsidRDefault="00296B6E">
      <w:pPr>
        <w:pStyle w:val="BodyText"/>
        <w:spacing w:line="235" w:lineRule="auto"/>
        <w:ind w:left="715" w:right="4590"/>
      </w:pPr>
      <w:r>
        <w:rPr>
          <w:color w:val="231F20"/>
          <w:spacing w:val="-2"/>
        </w:rPr>
        <w:t>Pleasevisit</w:t>
      </w:r>
      <w:r>
        <w:rPr>
          <w:color w:val="205E9E"/>
          <w:spacing w:val="-2"/>
          <w:u w:val="single" w:color="205E9E"/>
        </w:rPr>
        <w:t>gov.uk</w:t>
      </w:r>
      <w:r>
        <w:rPr>
          <w:color w:val="231F20"/>
          <w:spacing w:val="-2"/>
        </w:rPr>
        <w:t>fortherevisedDfEguidanceincludingthe5keyindicatorsacrosswhichschoolsshoulddemonstrate</w:t>
      </w:r>
      <w:r>
        <w:rPr>
          <w:color w:val="231F20"/>
          <w:spacing w:val="80"/>
        </w:rPr>
        <w:t xml:space="preserve"> </w:t>
      </w:r>
      <w:r>
        <w:rPr>
          <w:color w:val="231F20"/>
          <w:spacing w:val="-2"/>
        </w:rPr>
        <w:t>animprovement.Thisdocumentwillhelpyoutoreviewyourprovisionandtoreportyourspend.DfEencouragesschools</w:t>
      </w:r>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w:t>
      </w:r>
      <w:r>
        <w:rPr>
          <w:color w:val="231F20"/>
        </w:rPr>
        <w:t>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pPr>
        <w:pStyle w:val="BodyText"/>
        <w:spacing w:before="5"/>
        <w:rPr>
          <w:sz w:val="23"/>
        </w:rPr>
      </w:pPr>
    </w:p>
    <w:p w14:paraId="6017C544" w14:textId="77777777" w:rsidR="000E0A50" w:rsidRDefault="00296B6E">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pPr>
        <w:pStyle w:val="BodyText"/>
        <w:spacing w:before="7"/>
        <w:rPr>
          <w:sz w:val="23"/>
        </w:rPr>
      </w:pPr>
    </w:p>
    <w:p w14:paraId="5BDFA995" w14:textId="77777777" w:rsidR="000E0A50" w:rsidRDefault="00296B6E">
      <w:pPr>
        <w:pStyle w:val="BodyText"/>
        <w:spacing w:line="235" w:lineRule="auto"/>
        <w:ind w:left="714" w:right="4579"/>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w:t>
      </w:r>
      <w:r>
        <w:rPr>
          <w:b/>
          <w:color w:val="231F20"/>
        </w:rPr>
        <w:t>All funding must be spent by 31st July 2023.</w:t>
      </w:r>
    </w:p>
    <w:p w14:paraId="2E79B12A" w14:textId="77777777" w:rsidR="000E0A50" w:rsidRDefault="000E0A50">
      <w:pPr>
        <w:pStyle w:val="BodyText"/>
        <w:spacing w:before="10"/>
        <w:rPr>
          <w:b/>
          <w:sz w:val="23"/>
        </w:rPr>
      </w:pPr>
    </w:p>
    <w:p w14:paraId="0D8E71A7" w14:textId="4E022EDB" w:rsidR="000E0A50" w:rsidRDefault="00296B6E">
      <w:pPr>
        <w:pStyle w:val="BodyText"/>
        <w:spacing w:line="235" w:lineRule="auto"/>
        <w:ind w:left="714" w:right="4636"/>
        <w:jc w:val="both"/>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your ongoing self-evaluation of how you are using the funding to secure maximum, sustainable impact. Final copy must be posted on your website by the end of the academic year and no later th</w:t>
      </w:r>
      <w:r>
        <w:rPr>
          <w:color w:val="231F20"/>
        </w:rPr>
        <w:t xml:space="preserve">an the 31st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4E6D5917" w:rsidR="000E0A50" w:rsidRDefault="009300B9">
      <w:pPr>
        <w:pStyle w:val="BodyText"/>
        <w:rPr>
          <w:sz w:val="20"/>
        </w:rPr>
      </w:pPr>
      <w:r>
        <w:rPr>
          <w:noProof/>
          <w:sz w:val="20"/>
          <w:lang w:val="en-GB" w:eastAsia="en-GB"/>
        </w:rPr>
        <mc:AlternateContent>
          <mc:Choice Requires="wps">
            <w:drawing>
              <wp:inline distT="0" distB="0" distL="0" distR="0" wp14:anchorId="5F6B8140" wp14:editId="1D1BCBFD">
                <wp:extent cx="7074535" cy="777240"/>
                <wp:effectExtent l="0" t="0" r="254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296B6E">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296B6E">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" fillcolor="#0090d6" stroked="f">
                <v:textbox inset="0,0,0,0">
                  <w:txbxContent>
                    <w:p w14:paraId="265B5BD7" w14:textId="77777777" w:rsidR="000E0A50" w:rsidRDefault="00296B6E">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296B6E">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473D751" w14:textId="77777777">
        <w:trPr>
          <w:trHeight w:val="320"/>
        </w:trPr>
        <w:tc>
          <w:tcPr>
            <w:tcW w:w="11544" w:type="dxa"/>
          </w:tcPr>
          <w:p w14:paraId="3FE4F8CE" w14:textId="77777777" w:rsidR="000E0A50" w:rsidRDefault="00296B6E">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2023/23.</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44F95532" w:rsidR="000E0A50" w:rsidRDefault="00296B6E">
            <w:pPr>
              <w:pStyle w:val="TableParagraph"/>
              <w:spacing w:before="21" w:line="278" w:lineRule="exact"/>
              <w:rPr>
                <w:sz w:val="20"/>
              </w:rPr>
            </w:pPr>
            <w:r>
              <w:rPr>
                <w:color w:val="231F20"/>
                <w:sz w:val="24"/>
              </w:rPr>
              <w:t>£</w:t>
            </w:r>
            <w:r>
              <w:rPr>
                <w:color w:val="231F20"/>
                <w:spacing w:val="12"/>
                <w:sz w:val="24"/>
              </w:rPr>
              <w:t xml:space="preserve"> </w:t>
            </w:r>
            <w:r w:rsidR="00A3172F">
              <w:rPr>
                <w:color w:val="231F20"/>
                <w:sz w:val="24"/>
              </w:rPr>
              <w:t>17680</w:t>
            </w:r>
          </w:p>
        </w:tc>
      </w:tr>
    </w:tbl>
    <w:p w14:paraId="5B17FD24" w14:textId="74CB0B3C" w:rsidR="000E0A50" w:rsidRDefault="009300B9">
      <w:pPr>
        <w:pStyle w:val="BodyText"/>
        <w:spacing w:before="1"/>
        <w:rPr>
          <w:sz w:val="22"/>
        </w:rPr>
      </w:pPr>
      <w:r>
        <w:rPr>
          <w:noProof/>
          <w:lang w:val="en-GB" w:eastAsia="en-GB"/>
        </w:rPr>
        <mc:AlternateContent>
          <mc:Choice Requires="wps">
            <w:drawing>
              <wp:anchor distT="0" distB="0" distL="0" distR="0" simplePos="0" relativeHeight="487591936" behindDoc="1" locked="0" layoutInCell="1" allowOverlap="1" wp14:anchorId="3A4A64A5" wp14:editId="1889AD53">
                <wp:simplePos x="0" y="0"/>
                <wp:positionH relativeFrom="page">
                  <wp:posOffset>0</wp:posOffset>
                </wp:positionH>
                <wp:positionV relativeFrom="paragraph">
                  <wp:posOffset>186690</wp:posOffset>
                </wp:positionV>
                <wp:extent cx="7074535" cy="77724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296B6E">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296B6E">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" fillcolor="#0090d6" stroked="f">
                <v:textbox inset="0,0,0,0">
                  <w:txbxContent>
                    <w:p w14:paraId="427976BD" w14:textId="77777777" w:rsidR="000E0A50" w:rsidRDefault="00296B6E">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296B6E">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296B6E">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296B6E">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r>
              <w:rPr>
                <w:color w:val="231F20"/>
                <w:sz w:val="24"/>
              </w:rPr>
              <w:t>example</w:t>
            </w:r>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r>
              <w:rPr>
                <w:color w:val="231F20"/>
                <w:sz w:val="24"/>
              </w:rPr>
              <w:t>practised</w:t>
            </w:r>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296B6E">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6"/>
                <w:sz w:val="24"/>
              </w:rPr>
              <w:t xml:space="preserve"> </w:t>
            </w:r>
            <w:r>
              <w:rPr>
                <w:b/>
                <w:color w:val="231F20"/>
                <w:sz w:val="24"/>
              </w:rPr>
              <w:t>even if they do not fully meet the first two requirements of the NC programme of study</w:t>
            </w: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trPr>
          <w:trHeight w:val="1472"/>
        </w:trPr>
        <w:tc>
          <w:tcPr>
            <w:tcW w:w="11582" w:type="dxa"/>
          </w:tcPr>
          <w:p w14:paraId="483EC494" w14:textId="77777777" w:rsidR="000E0A50" w:rsidRDefault="00296B6E">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at least 25 metres?</w:t>
            </w:r>
          </w:p>
          <w:p w14:paraId="2B084127" w14:textId="77777777" w:rsidR="000E0A50" w:rsidRDefault="00296B6E">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2022.</w:t>
            </w:r>
          </w:p>
          <w:p w14:paraId="76B83168" w14:textId="77777777" w:rsidR="000E0A50" w:rsidRDefault="00296B6E">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1DFFC1C9" w:rsidR="000E0A50" w:rsidRDefault="00A3172F">
            <w:pPr>
              <w:pStyle w:val="TableParagraph"/>
              <w:spacing w:before="130"/>
              <w:ind w:left="46"/>
              <w:rPr>
                <w:sz w:val="24"/>
              </w:rPr>
            </w:pPr>
            <w:r>
              <w:rPr>
                <w:sz w:val="24"/>
              </w:rPr>
              <w:t>87</w:t>
            </w:r>
            <w:r w:rsidR="00296B6E">
              <w:rPr>
                <w:sz w:val="24"/>
              </w:rPr>
              <w:t>%</w:t>
            </w:r>
          </w:p>
        </w:tc>
      </w:tr>
      <w:tr w:rsidR="000E0A50" w14:paraId="22378DBC" w14:textId="77777777">
        <w:trPr>
          <w:trHeight w:val="944"/>
        </w:trPr>
        <w:tc>
          <w:tcPr>
            <w:tcW w:w="11582" w:type="dxa"/>
          </w:tcPr>
          <w:p w14:paraId="4569766B" w14:textId="77777777" w:rsidR="000E0A50" w:rsidRDefault="00296B6E">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p w14:paraId="79F0B89D" w14:textId="77777777" w:rsidR="000E0A50" w:rsidRDefault="00296B6E">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36D76243" w:rsidR="000E0A50" w:rsidRDefault="00A3172F">
            <w:pPr>
              <w:pStyle w:val="TableParagraph"/>
              <w:spacing w:before="131"/>
              <w:ind w:left="42"/>
              <w:rPr>
                <w:sz w:val="24"/>
              </w:rPr>
            </w:pPr>
            <w:r>
              <w:rPr>
                <w:sz w:val="24"/>
              </w:rPr>
              <w:t>90</w:t>
            </w:r>
            <w:r w:rsidR="00296B6E">
              <w:rPr>
                <w:sz w:val="24"/>
              </w:rPr>
              <w:t>%</w:t>
            </w:r>
          </w:p>
        </w:tc>
      </w:tr>
      <w:tr w:rsidR="000E0A50" w14:paraId="3BEC6C02" w14:textId="77777777">
        <w:trPr>
          <w:trHeight w:val="368"/>
        </w:trPr>
        <w:tc>
          <w:tcPr>
            <w:tcW w:w="11582" w:type="dxa"/>
          </w:tcPr>
          <w:p w14:paraId="484518FF" w14:textId="77777777" w:rsidR="000E0A50" w:rsidRDefault="00296B6E">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06AD13AA" w:rsidR="000E0A50" w:rsidRDefault="00A3172F">
            <w:pPr>
              <w:pStyle w:val="TableParagraph"/>
              <w:spacing w:before="41"/>
              <w:ind w:left="36"/>
              <w:rPr>
                <w:sz w:val="23"/>
              </w:rPr>
            </w:pPr>
            <w:r>
              <w:rPr>
                <w:w w:val="99"/>
                <w:sz w:val="23"/>
              </w:rPr>
              <w:t>97</w:t>
            </w:r>
            <w:r w:rsidR="00296B6E">
              <w:rPr>
                <w:w w:val="99"/>
                <w:sz w:val="23"/>
              </w:rPr>
              <w:t>%</w:t>
            </w:r>
          </w:p>
        </w:tc>
      </w:tr>
      <w:tr w:rsidR="000E0A50" w14:paraId="794C152D" w14:textId="77777777">
        <w:trPr>
          <w:trHeight w:val="689"/>
        </w:trPr>
        <w:tc>
          <w:tcPr>
            <w:tcW w:w="11582" w:type="dxa"/>
          </w:tcPr>
          <w:p w14:paraId="77F85813" w14:textId="77777777" w:rsidR="000E0A50" w:rsidRDefault="00296B6E">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575BF14C" w:rsidR="000E0A50" w:rsidRDefault="00A3172F" w:rsidP="00A3172F">
            <w:pPr>
              <w:pStyle w:val="TableParagraph"/>
              <w:spacing w:before="127"/>
              <w:ind w:left="43"/>
              <w:rPr>
                <w:sz w:val="24"/>
              </w:rPr>
            </w:pPr>
            <w:r>
              <w:rPr>
                <w:spacing w:val="-2"/>
                <w:sz w:val="24"/>
              </w:rPr>
              <w:t>Yes, for SEND and pupil premium pupils.</w:t>
            </w:r>
          </w:p>
        </w:tc>
      </w:tr>
    </w:tbl>
    <w:p w14:paraId="76D553C9" w14:textId="77777777" w:rsidR="000E0A50" w:rsidRDefault="000E0A50">
      <w:pPr>
        <w:rPr>
          <w:sz w:val="24"/>
        </w:rPr>
        <w:sectPr w:rsidR="000E0A50">
          <w:footerReference w:type="default" r:id="rId9"/>
          <w:pgSz w:w="16840" w:h="11910" w:orient="landscape"/>
          <w:pgMar w:top="720" w:right="599" w:bottom="640" w:left="0" w:header="0" w:footer="440" w:gutter="0"/>
          <w:cols w:space="720"/>
        </w:sectPr>
      </w:pPr>
    </w:p>
    <w:p w14:paraId="70FC2A59" w14:textId="6C94BE0E" w:rsidR="000E0A50" w:rsidRDefault="009300B9">
      <w:pPr>
        <w:pStyle w:val="BodyText"/>
        <w:rPr>
          <w:sz w:val="20"/>
        </w:rPr>
      </w:pPr>
      <w:r>
        <w:rPr>
          <w:noProof/>
          <w:sz w:val="20"/>
          <w:lang w:val="en-GB" w:eastAsia="en-GB"/>
        </w:rPr>
        <mc:AlternateContent>
          <mc:Choice Requires="wps">
            <w:drawing>
              <wp:inline distT="0" distB="0" distL="0" distR="0" wp14:anchorId="54C65905" wp14:editId="1B8586E5">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296B6E">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296B6E">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" fillcolor="#0090d6" stroked="f">
                <v:textbox inset="0,0,0,0">
                  <w:txbxContent>
                    <w:p w14:paraId="0D73FFB6" w14:textId="77777777" w:rsidR="000E0A50" w:rsidRDefault="00296B6E">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296B6E">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rsidRPr="009300B9" w14:paraId="0A0114A2" w14:textId="77777777">
        <w:trPr>
          <w:trHeight w:val="383"/>
        </w:trPr>
        <w:tc>
          <w:tcPr>
            <w:tcW w:w="3720" w:type="dxa"/>
          </w:tcPr>
          <w:p w14:paraId="0EF7C540" w14:textId="77777777" w:rsidR="000E0A50" w:rsidRPr="009300B9" w:rsidRDefault="00296B6E">
            <w:pPr>
              <w:pStyle w:val="TableParagraph"/>
              <w:spacing w:before="39"/>
              <w:rPr>
                <w:rFonts w:asciiTheme="minorHAnsi" w:hAnsiTheme="minorHAnsi" w:cstheme="minorHAnsi"/>
                <w:sz w:val="24"/>
                <w:szCs w:val="24"/>
              </w:rPr>
            </w:pPr>
            <w:r w:rsidRPr="009300B9">
              <w:rPr>
                <w:rFonts w:asciiTheme="minorHAnsi" w:hAnsiTheme="minorHAnsi" w:cstheme="minorHAnsi"/>
                <w:b/>
                <w:color w:val="231F20"/>
                <w:position w:val="2"/>
                <w:sz w:val="24"/>
                <w:szCs w:val="24"/>
              </w:rPr>
              <w:t>Academic</w:t>
            </w:r>
            <w:r w:rsidRPr="009300B9">
              <w:rPr>
                <w:rFonts w:asciiTheme="minorHAnsi" w:hAnsiTheme="minorHAnsi" w:cstheme="minorHAnsi"/>
                <w:b/>
                <w:color w:val="231F20"/>
                <w:spacing w:val="-14"/>
                <w:position w:val="2"/>
                <w:sz w:val="24"/>
                <w:szCs w:val="24"/>
              </w:rPr>
              <w:t xml:space="preserve"> </w:t>
            </w:r>
            <w:r w:rsidRPr="009300B9">
              <w:rPr>
                <w:rFonts w:asciiTheme="minorHAnsi" w:hAnsiTheme="minorHAnsi" w:cstheme="minorHAnsi"/>
                <w:b/>
                <w:color w:val="231F20"/>
                <w:position w:val="2"/>
                <w:sz w:val="24"/>
                <w:szCs w:val="24"/>
              </w:rPr>
              <w:t>Year:</w:t>
            </w:r>
            <w:r w:rsidRPr="009300B9">
              <w:rPr>
                <w:rFonts w:asciiTheme="minorHAnsi" w:hAnsiTheme="minorHAnsi" w:cstheme="minorHAnsi"/>
                <w:b/>
                <w:color w:val="231F20"/>
                <w:spacing w:val="-10"/>
                <w:position w:val="2"/>
                <w:sz w:val="24"/>
                <w:szCs w:val="24"/>
              </w:rPr>
              <w:t xml:space="preserve"> </w:t>
            </w:r>
            <w:r w:rsidRPr="009300B9">
              <w:rPr>
                <w:rFonts w:asciiTheme="minorHAnsi" w:hAnsiTheme="minorHAnsi" w:cstheme="minorHAnsi"/>
                <w:spacing w:val="-2"/>
                <w:sz w:val="24"/>
                <w:szCs w:val="24"/>
              </w:rPr>
              <w:t>2022/2</w:t>
            </w:r>
            <w:r w:rsidRPr="009300B9">
              <w:rPr>
                <w:rFonts w:asciiTheme="minorHAnsi" w:hAnsiTheme="minorHAnsi" w:cstheme="minorHAnsi"/>
                <w:spacing w:val="-2"/>
                <w:sz w:val="24"/>
                <w:szCs w:val="24"/>
              </w:rPr>
              <w:t>3</w:t>
            </w:r>
          </w:p>
        </w:tc>
        <w:tc>
          <w:tcPr>
            <w:tcW w:w="3600" w:type="dxa"/>
          </w:tcPr>
          <w:p w14:paraId="5256E10B" w14:textId="33056E9D" w:rsidR="000E0A50" w:rsidRPr="009300B9" w:rsidRDefault="00296B6E">
            <w:pPr>
              <w:pStyle w:val="TableParagraph"/>
              <w:spacing w:before="41"/>
              <w:rPr>
                <w:rFonts w:asciiTheme="minorHAnsi" w:hAnsiTheme="minorHAnsi" w:cstheme="minorHAnsi"/>
                <w:b/>
                <w:sz w:val="24"/>
                <w:szCs w:val="24"/>
              </w:rPr>
            </w:pPr>
            <w:r w:rsidRPr="009300B9">
              <w:rPr>
                <w:rFonts w:asciiTheme="minorHAnsi" w:hAnsiTheme="minorHAnsi" w:cstheme="minorHAnsi"/>
                <w:b/>
                <w:color w:val="231F20"/>
                <w:sz w:val="24"/>
                <w:szCs w:val="24"/>
              </w:rPr>
              <w:t>Total</w:t>
            </w:r>
            <w:r w:rsidRPr="009300B9">
              <w:rPr>
                <w:rFonts w:asciiTheme="minorHAnsi" w:hAnsiTheme="minorHAnsi" w:cstheme="minorHAnsi"/>
                <w:b/>
                <w:color w:val="231F20"/>
                <w:spacing w:val="-13"/>
                <w:sz w:val="24"/>
                <w:szCs w:val="24"/>
              </w:rPr>
              <w:t xml:space="preserve"> </w:t>
            </w:r>
            <w:r w:rsidRPr="009300B9">
              <w:rPr>
                <w:rFonts w:asciiTheme="minorHAnsi" w:hAnsiTheme="minorHAnsi" w:cstheme="minorHAnsi"/>
                <w:b/>
                <w:color w:val="231F20"/>
                <w:sz w:val="24"/>
                <w:szCs w:val="24"/>
              </w:rPr>
              <w:t>fund</w:t>
            </w:r>
            <w:r w:rsidRPr="009300B9">
              <w:rPr>
                <w:rFonts w:asciiTheme="minorHAnsi" w:hAnsiTheme="minorHAnsi" w:cstheme="minorHAnsi"/>
                <w:b/>
                <w:color w:val="231F20"/>
                <w:spacing w:val="-12"/>
                <w:sz w:val="24"/>
                <w:szCs w:val="24"/>
              </w:rPr>
              <w:t xml:space="preserve"> </w:t>
            </w:r>
            <w:r w:rsidRPr="009300B9">
              <w:rPr>
                <w:rFonts w:asciiTheme="minorHAnsi" w:hAnsiTheme="minorHAnsi" w:cstheme="minorHAnsi"/>
                <w:b/>
                <w:color w:val="231F20"/>
                <w:spacing w:val="-2"/>
                <w:sz w:val="24"/>
                <w:szCs w:val="24"/>
              </w:rPr>
              <w:t>allocated:</w:t>
            </w:r>
            <w:r w:rsidR="009300B9" w:rsidRPr="009300B9">
              <w:rPr>
                <w:rFonts w:asciiTheme="minorHAnsi" w:hAnsiTheme="minorHAnsi" w:cstheme="minorHAnsi"/>
                <w:b/>
                <w:color w:val="231F20"/>
                <w:spacing w:val="-2"/>
                <w:sz w:val="24"/>
                <w:szCs w:val="24"/>
              </w:rPr>
              <w:t>£17680</w:t>
            </w:r>
          </w:p>
        </w:tc>
        <w:tc>
          <w:tcPr>
            <w:tcW w:w="4923" w:type="dxa"/>
            <w:gridSpan w:val="2"/>
          </w:tcPr>
          <w:p w14:paraId="6A04570F" w14:textId="6DB79BF3" w:rsidR="000E0A50" w:rsidRPr="009300B9" w:rsidRDefault="00296B6E">
            <w:pPr>
              <w:pStyle w:val="TableParagraph"/>
              <w:spacing w:before="41"/>
              <w:rPr>
                <w:rFonts w:asciiTheme="minorHAnsi" w:hAnsiTheme="minorHAnsi" w:cstheme="minorHAnsi"/>
                <w:b/>
                <w:sz w:val="24"/>
                <w:szCs w:val="24"/>
              </w:rPr>
            </w:pPr>
            <w:r w:rsidRPr="009300B9">
              <w:rPr>
                <w:rFonts w:asciiTheme="minorHAnsi" w:hAnsiTheme="minorHAnsi" w:cstheme="minorHAnsi"/>
                <w:b/>
                <w:color w:val="231F20"/>
                <w:sz w:val="24"/>
                <w:szCs w:val="24"/>
              </w:rPr>
              <w:t>Date</w:t>
            </w:r>
            <w:r w:rsidRPr="009300B9">
              <w:rPr>
                <w:rFonts w:asciiTheme="minorHAnsi" w:hAnsiTheme="minorHAnsi" w:cstheme="minorHAnsi"/>
                <w:b/>
                <w:color w:val="231F20"/>
                <w:spacing w:val="-10"/>
                <w:sz w:val="24"/>
                <w:szCs w:val="24"/>
              </w:rPr>
              <w:t xml:space="preserve"> </w:t>
            </w:r>
            <w:r w:rsidRPr="009300B9">
              <w:rPr>
                <w:rFonts w:asciiTheme="minorHAnsi" w:hAnsiTheme="minorHAnsi" w:cstheme="minorHAnsi"/>
                <w:b/>
                <w:color w:val="231F20"/>
                <w:spacing w:val="-2"/>
                <w:sz w:val="24"/>
                <w:szCs w:val="24"/>
              </w:rPr>
              <w:t>Updated:</w:t>
            </w:r>
            <w:r w:rsidR="009300B9" w:rsidRPr="009300B9">
              <w:rPr>
                <w:rFonts w:asciiTheme="minorHAnsi" w:hAnsiTheme="minorHAnsi" w:cstheme="minorHAnsi"/>
                <w:b/>
                <w:color w:val="231F20"/>
                <w:spacing w:val="-2"/>
                <w:sz w:val="24"/>
                <w:szCs w:val="24"/>
              </w:rPr>
              <w:t>10.7.23</w:t>
            </w:r>
          </w:p>
        </w:tc>
        <w:tc>
          <w:tcPr>
            <w:tcW w:w="3134" w:type="dxa"/>
            <w:tcBorders>
              <w:top w:val="nil"/>
              <w:right w:val="nil"/>
            </w:tcBorders>
          </w:tcPr>
          <w:p w14:paraId="438CC226"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4B38E860" w14:textId="77777777">
        <w:trPr>
          <w:trHeight w:val="332"/>
        </w:trPr>
        <w:tc>
          <w:tcPr>
            <w:tcW w:w="12243" w:type="dxa"/>
            <w:gridSpan w:val="4"/>
            <w:vMerge w:val="restart"/>
          </w:tcPr>
          <w:p w14:paraId="668142BF" w14:textId="77777777" w:rsidR="000E0A50" w:rsidRPr="009300B9" w:rsidRDefault="00296B6E">
            <w:pPr>
              <w:pStyle w:val="TableParagraph"/>
              <w:spacing w:before="46" w:line="235" w:lineRule="auto"/>
              <w:rPr>
                <w:rFonts w:asciiTheme="minorHAnsi" w:hAnsiTheme="minorHAnsi" w:cstheme="minorHAnsi"/>
                <w:sz w:val="24"/>
                <w:szCs w:val="24"/>
              </w:rPr>
            </w:pPr>
            <w:r w:rsidRPr="009300B9">
              <w:rPr>
                <w:rFonts w:asciiTheme="minorHAnsi" w:hAnsiTheme="minorHAnsi" w:cstheme="minorHAnsi"/>
                <w:b/>
                <w:color w:val="00B9F2"/>
                <w:sz w:val="24"/>
                <w:szCs w:val="24"/>
              </w:rPr>
              <w:t>Key</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b/>
                <w:color w:val="00B9F2"/>
                <w:sz w:val="24"/>
                <w:szCs w:val="24"/>
              </w:rPr>
              <w:t>indicator</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b/>
                <w:color w:val="00B9F2"/>
                <w:sz w:val="24"/>
                <w:szCs w:val="24"/>
              </w:rPr>
              <w:t>1:</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color w:val="00B9F2"/>
                <w:sz w:val="24"/>
                <w:szCs w:val="24"/>
              </w:rPr>
              <w:t>The</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engagement</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of</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u w:val="single" w:color="00B9F2"/>
              </w:rPr>
              <w:t>all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pupils</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in</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regular</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physical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activity</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Chief</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Medical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Officers</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guidelines</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recommend</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that primary school pupils undertake at least 30 minutes of physical activity a day in school</w:t>
            </w:r>
          </w:p>
        </w:tc>
        <w:tc>
          <w:tcPr>
            <w:tcW w:w="3134" w:type="dxa"/>
          </w:tcPr>
          <w:p w14:paraId="07EA8690" w14:textId="77777777" w:rsidR="000E0A50" w:rsidRPr="009300B9" w:rsidRDefault="00296B6E">
            <w:pPr>
              <w:pStyle w:val="TableParagraph"/>
              <w:spacing w:before="41" w:line="272" w:lineRule="exact"/>
              <w:rPr>
                <w:rFonts w:asciiTheme="minorHAnsi" w:hAnsiTheme="minorHAnsi" w:cstheme="minorHAnsi"/>
                <w:sz w:val="24"/>
                <w:szCs w:val="24"/>
              </w:rPr>
            </w:pPr>
            <w:r w:rsidRPr="009300B9">
              <w:rPr>
                <w:rFonts w:asciiTheme="minorHAnsi" w:hAnsiTheme="minorHAnsi" w:cstheme="minorHAnsi"/>
                <w:color w:val="231F20"/>
                <w:sz w:val="24"/>
                <w:szCs w:val="24"/>
              </w:rPr>
              <w:t>Percentage</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10"/>
                <w:sz w:val="24"/>
                <w:szCs w:val="24"/>
              </w:rPr>
              <w:t xml:space="preserve"> </w:t>
            </w:r>
            <w:r w:rsidRPr="009300B9">
              <w:rPr>
                <w:rFonts w:asciiTheme="minorHAnsi" w:hAnsiTheme="minorHAnsi" w:cstheme="minorHAnsi"/>
                <w:color w:val="231F20"/>
                <w:sz w:val="24"/>
                <w:szCs w:val="24"/>
              </w:rPr>
              <w:t>total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pacing w:val="-2"/>
                <w:sz w:val="24"/>
                <w:szCs w:val="24"/>
              </w:rPr>
              <w:t>allocation:</w:t>
            </w:r>
          </w:p>
        </w:tc>
      </w:tr>
      <w:tr w:rsidR="000E0A50" w:rsidRPr="009300B9" w14:paraId="0D71C441" w14:textId="77777777">
        <w:trPr>
          <w:trHeight w:val="332"/>
        </w:trPr>
        <w:tc>
          <w:tcPr>
            <w:tcW w:w="12243" w:type="dxa"/>
            <w:gridSpan w:val="4"/>
            <w:vMerge/>
            <w:tcBorders>
              <w:top w:val="nil"/>
            </w:tcBorders>
          </w:tcPr>
          <w:p w14:paraId="61378F34" w14:textId="77777777" w:rsidR="000E0A50" w:rsidRPr="009300B9" w:rsidRDefault="000E0A50">
            <w:pPr>
              <w:rPr>
                <w:rFonts w:asciiTheme="minorHAnsi" w:hAnsiTheme="minorHAnsi" w:cstheme="minorHAnsi"/>
                <w:sz w:val="24"/>
                <w:szCs w:val="24"/>
              </w:rPr>
            </w:pPr>
          </w:p>
        </w:tc>
        <w:tc>
          <w:tcPr>
            <w:tcW w:w="3134" w:type="dxa"/>
          </w:tcPr>
          <w:p w14:paraId="2B7DA00C" w14:textId="0585910A" w:rsidR="000E0A50" w:rsidRPr="009300B9" w:rsidRDefault="00420D29">
            <w:pPr>
              <w:pStyle w:val="TableParagraph"/>
              <w:spacing w:before="54"/>
              <w:ind w:left="32"/>
              <w:rPr>
                <w:rFonts w:asciiTheme="minorHAnsi" w:hAnsiTheme="minorHAnsi" w:cstheme="minorHAnsi"/>
                <w:sz w:val="24"/>
                <w:szCs w:val="24"/>
              </w:rPr>
            </w:pPr>
            <w:r w:rsidRPr="009300B9">
              <w:rPr>
                <w:rFonts w:asciiTheme="minorHAnsi" w:hAnsiTheme="minorHAnsi" w:cstheme="minorHAnsi"/>
                <w:sz w:val="24"/>
                <w:szCs w:val="24"/>
              </w:rPr>
              <w:t>55</w:t>
            </w:r>
            <w:r w:rsidR="00296B6E" w:rsidRPr="009300B9">
              <w:rPr>
                <w:rFonts w:asciiTheme="minorHAnsi" w:hAnsiTheme="minorHAnsi" w:cstheme="minorHAnsi"/>
                <w:sz w:val="24"/>
                <w:szCs w:val="24"/>
              </w:rPr>
              <w:t>%</w:t>
            </w:r>
            <w:r w:rsidRPr="009300B9">
              <w:rPr>
                <w:rFonts w:asciiTheme="minorHAnsi" w:hAnsiTheme="minorHAnsi" w:cstheme="minorHAnsi"/>
                <w:sz w:val="24"/>
                <w:szCs w:val="24"/>
              </w:rPr>
              <w:t xml:space="preserve"> (Sports Coaches)</w:t>
            </w:r>
          </w:p>
        </w:tc>
      </w:tr>
      <w:tr w:rsidR="000E0A50" w:rsidRPr="009300B9" w14:paraId="2C851AA7" w14:textId="77777777">
        <w:trPr>
          <w:trHeight w:val="390"/>
        </w:trPr>
        <w:tc>
          <w:tcPr>
            <w:tcW w:w="3720" w:type="dxa"/>
          </w:tcPr>
          <w:p w14:paraId="6082A78F" w14:textId="77777777" w:rsidR="000E0A50" w:rsidRPr="009300B9" w:rsidRDefault="00296B6E">
            <w:pPr>
              <w:pStyle w:val="TableParagraph"/>
              <w:spacing w:before="41"/>
              <w:ind w:left="1541" w:right="1521"/>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Intent</w:t>
            </w:r>
          </w:p>
        </w:tc>
        <w:tc>
          <w:tcPr>
            <w:tcW w:w="5216" w:type="dxa"/>
            <w:gridSpan w:val="2"/>
          </w:tcPr>
          <w:p w14:paraId="0F6310C3" w14:textId="77777777" w:rsidR="000E0A50" w:rsidRPr="009300B9" w:rsidRDefault="00296B6E">
            <w:pPr>
              <w:pStyle w:val="TableParagraph"/>
              <w:spacing w:before="41"/>
              <w:ind w:left="1794" w:right="1774"/>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Implementation</w:t>
            </w:r>
          </w:p>
        </w:tc>
        <w:tc>
          <w:tcPr>
            <w:tcW w:w="3307" w:type="dxa"/>
          </w:tcPr>
          <w:p w14:paraId="6686CD53" w14:textId="77777777" w:rsidR="000E0A50" w:rsidRPr="009300B9" w:rsidRDefault="00296B6E">
            <w:pPr>
              <w:pStyle w:val="TableParagraph"/>
              <w:spacing w:before="41"/>
              <w:ind w:left="1294" w:right="1274"/>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Impact</w:t>
            </w:r>
          </w:p>
        </w:tc>
        <w:tc>
          <w:tcPr>
            <w:tcW w:w="3134" w:type="dxa"/>
          </w:tcPr>
          <w:p w14:paraId="5C7FC3BD"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48475787" w14:textId="77777777">
        <w:trPr>
          <w:trHeight w:val="1472"/>
        </w:trPr>
        <w:tc>
          <w:tcPr>
            <w:tcW w:w="3720" w:type="dxa"/>
          </w:tcPr>
          <w:p w14:paraId="095C4F37" w14:textId="77777777" w:rsidR="000E0A50" w:rsidRPr="009300B9" w:rsidRDefault="00296B6E">
            <w:pPr>
              <w:pStyle w:val="TableParagraph"/>
              <w:spacing w:before="46" w:line="235" w:lineRule="auto"/>
              <w:ind w:left="79" w:right="3"/>
              <w:rPr>
                <w:rFonts w:asciiTheme="minorHAnsi" w:hAnsiTheme="minorHAnsi" w:cstheme="minorHAnsi"/>
                <w:sz w:val="24"/>
                <w:szCs w:val="24"/>
              </w:rPr>
            </w:pPr>
            <w:r w:rsidRPr="009300B9">
              <w:rPr>
                <w:rFonts w:asciiTheme="minorHAnsi" w:hAnsiTheme="minorHAnsi" w:cstheme="minorHAnsi"/>
                <w:color w:val="231F20"/>
                <w:sz w:val="24"/>
                <w:szCs w:val="24"/>
              </w:rPr>
              <w:t>Your school focus should be clear what</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you</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want</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the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know and be able to do and about</w:t>
            </w:r>
          </w:p>
          <w:p w14:paraId="35579C97" w14:textId="77777777" w:rsidR="000E0A50" w:rsidRPr="009300B9" w:rsidRDefault="00296B6E">
            <w:pPr>
              <w:pStyle w:val="TableParagraph"/>
              <w:spacing w:line="289" w:lineRule="exact"/>
              <w:ind w:left="79"/>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need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learn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to</w:t>
            </w:r>
          </w:p>
          <w:p w14:paraId="7D1F1BC0" w14:textId="77777777" w:rsidR="000E0A50" w:rsidRPr="009300B9" w:rsidRDefault="00296B6E">
            <w:pPr>
              <w:pStyle w:val="TableParagraph"/>
              <w:spacing w:line="256" w:lineRule="exact"/>
              <w:ind w:left="79"/>
              <w:rPr>
                <w:rFonts w:asciiTheme="minorHAnsi" w:hAnsiTheme="minorHAnsi" w:cstheme="minorHAnsi"/>
                <w:sz w:val="24"/>
                <w:szCs w:val="24"/>
              </w:rPr>
            </w:pPr>
            <w:r w:rsidRPr="009300B9">
              <w:rPr>
                <w:rFonts w:asciiTheme="minorHAnsi" w:hAnsiTheme="minorHAnsi" w:cstheme="minorHAnsi"/>
                <w:color w:val="231F20"/>
                <w:sz w:val="24"/>
                <w:szCs w:val="24"/>
              </w:rPr>
              <w:t>consolidate</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z w:val="24"/>
                <w:szCs w:val="24"/>
              </w:rPr>
              <w:t>through</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pacing w:val="-2"/>
                <w:sz w:val="24"/>
                <w:szCs w:val="24"/>
              </w:rPr>
              <w:t>practice:</w:t>
            </w:r>
          </w:p>
        </w:tc>
        <w:tc>
          <w:tcPr>
            <w:tcW w:w="3600" w:type="dxa"/>
          </w:tcPr>
          <w:p w14:paraId="2D789F38" w14:textId="77777777" w:rsidR="000E0A50" w:rsidRPr="009300B9" w:rsidRDefault="00296B6E">
            <w:pPr>
              <w:pStyle w:val="TableParagraph"/>
              <w:spacing w:before="46" w:line="235" w:lineRule="auto"/>
              <w:rPr>
                <w:rFonts w:asciiTheme="minorHAnsi" w:hAnsiTheme="minorHAnsi" w:cstheme="minorHAnsi"/>
                <w:sz w:val="24"/>
                <w:szCs w:val="24"/>
              </w:rPr>
            </w:pPr>
            <w:r w:rsidRPr="009300B9">
              <w:rPr>
                <w:rFonts w:asciiTheme="minorHAnsi" w:hAnsiTheme="minorHAnsi" w:cstheme="minorHAnsi"/>
                <w:color w:val="231F20"/>
                <w:sz w:val="24"/>
                <w:szCs w:val="24"/>
              </w:rPr>
              <w:t>Make</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sure</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actions</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achieve are linked to your intentions:</w:t>
            </w:r>
          </w:p>
        </w:tc>
        <w:tc>
          <w:tcPr>
            <w:tcW w:w="1616" w:type="dxa"/>
          </w:tcPr>
          <w:p w14:paraId="0780F499" w14:textId="77777777" w:rsidR="000E0A50" w:rsidRPr="009300B9" w:rsidRDefault="00296B6E">
            <w:pPr>
              <w:pStyle w:val="TableParagraph"/>
              <w:spacing w:before="46" w:line="235" w:lineRule="auto"/>
              <w:ind w:right="557"/>
              <w:rPr>
                <w:rFonts w:asciiTheme="minorHAnsi" w:hAnsiTheme="minorHAnsi" w:cstheme="minorHAnsi"/>
                <w:sz w:val="24"/>
                <w:szCs w:val="24"/>
              </w:rPr>
            </w:pPr>
            <w:r w:rsidRPr="009300B9">
              <w:rPr>
                <w:rFonts w:asciiTheme="minorHAnsi" w:hAnsiTheme="minorHAnsi" w:cstheme="minorHAnsi"/>
                <w:color w:val="231F20"/>
                <w:spacing w:val="-2"/>
                <w:sz w:val="24"/>
                <w:szCs w:val="24"/>
              </w:rPr>
              <w:t>Funding allocated:</w:t>
            </w:r>
          </w:p>
        </w:tc>
        <w:tc>
          <w:tcPr>
            <w:tcW w:w="3307" w:type="dxa"/>
          </w:tcPr>
          <w:p w14:paraId="79344F78" w14:textId="77777777" w:rsidR="000E0A50" w:rsidRPr="009300B9" w:rsidRDefault="00296B6E">
            <w:pPr>
              <w:pStyle w:val="TableParagraph"/>
              <w:spacing w:before="46" w:line="235" w:lineRule="auto"/>
              <w:ind w:right="267"/>
              <w:rPr>
                <w:rFonts w:asciiTheme="minorHAnsi" w:hAnsiTheme="minorHAnsi" w:cstheme="minorHAnsi"/>
                <w:sz w:val="24"/>
                <w:szCs w:val="24"/>
              </w:rPr>
            </w:pPr>
            <w:r w:rsidRPr="009300B9">
              <w:rPr>
                <w:rFonts w:asciiTheme="minorHAnsi" w:hAnsiTheme="minorHAnsi" w:cstheme="minorHAnsi"/>
                <w:color w:val="231F20"/>
                <w:sz w:val="24"/>
                <w:szCs w:val="24"/>
              </w:rPr>
              <w:t>Evidence</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13"/>
                <w:sz w:val="24"/>
                <w:szCs w:val="24"/>
              </w:rPr>
              <w:t xml:space="preserve"> </w:t>
            </w:r>
            <w:r w:rsidRPr="009300B9">
              <w:rPr>
                <w:rFonts w:asciiTheme="minorHAnsi" w:hAnsiTheme="minorHAnsi" w:cstheme="minorHAnsi"/>
                <w:color w:val="231F20"/>
                <w:sz w:val="24"/>
                <w:szCs w:val="24"/>
              </w:rPr>
              <w:t>impact:</w:t>
            </w:r>
            <w:r w:rsidRPr="009300B9">
              <w:rPr>
                <w:rFonts w:asciiTheme="minorHAnsi" w:hAnsiTheme="minorHAnsi" w:cstheme="minorHAnsi"/>
                <w:color w:val="231F20"/>
                <w:spacing w:val="-13"/>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 xml:space="preserve">do pupils now know and what can they now do? What has </w:t>
            </w:r>
            <w:r w:rsidRPr="009300B9">
              <w:rPr>
                <w:rFonts w:asciiTheme="minorHAnsi" w:hAnsiTheme="minorHAnsi" w:cstheme="minorHAnsi"/>
                <w:color w:val="231F20"/>
                <w:spacing w:val="-2"/>
                <w:sz w:val="24"/>
                <w:szCs w:val="24"/>
              </w:rPr>
              <w:t>changed?:</w:t>
            </w:r>
          </w:p>
        </w:tc>
        <w:tc>
          <w:tcPr>
            <w:tcW w:w="3134" w:type="dxa"/>
          </w:tcPr>
          <w:p w14:paraId="66D9B025" w14:textId="77777777" w:rsidR="000E0A50" w:rsidRPr="009300B9" w:rsidRDefault="00296B6E">
            <w:pPr>
              <w:pStyle w:val="TableParagraph"/>
              <w:spacing w:before="46" w:line="235" w:lineRule="auto"/>
              <w:rPr>
                <w:rFonts w:asciiTheme="minorHAnsi" w:hAnsiTheme="minorHAnsi" w:cstheme="minorHAnsi"/>
                <w:sz w:val="24"/>
                <w:szCs w:val="24"/>
              </w:rPr>
            </w:pPr>
            <w:r w:rsidRPr="009300B9">
              <w:rPr>
                <w:rFonts w:asciiTheme="minorHAnsi" w:hAnsiTheme="minorHAnsi" w:cstheme="minorHAnsi"/>
                <w:color w:val="231F20"/>
                <w:sz w:val="24"/>
                <w:szCs w:val="24"/>
              </w:rPr>
              <w:t>Sustainability</w:t>
            </w:r>
            <w:r w:rsidRPr="009300B9">
              <w:rPr>
                <w:rFonts w:asciiTheme="minorHAnsi" w:hAnsiTheme="minorHAnsi" w:cstheme="minorHAnsi"/>
                <w:color w:val="231F20"/>
                <w:spacing w:val="-14"/>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14"/>
                <w:sz w:val="24"/>
                <w:szCs w:val="24"/>
              </w:rPr>
              <w:t xml:space="preserve"> </w:t>
            </w:r>
            <w:r w:rsidRPr="009300B9">
              <w:rPr>
                <w:rFonts w:asciiTheme="minorHAnsi" w:hAnsiTheme="minorHAnsi" w:cstheme="minorHAnsi"/>
                <w:color w:val="231F20"/>
                <w:sz w:val="24"/>
                <w:szCs w:val="24"/>
              </w:rPr>
              <w:t>suggested next steps:</w:t>
            </w:r>
          </w:p>
        </w:tc>
      </w:tr>
      <w:tr w:rsidR="000E0A50" w:rsidRPr="009300B9" w14:paraId="4E37B11D" w14:textId="77777777">
        <w:trPr>
          <w:trHeight w:val="1710"/>
        </w:trPr>
        <w:tc>
          <w:tcPr>
            <w:tcW w:w="3720" w:type="dxa"/>
          </w:tcPr>
          <w:p w14:paraId="4D10CDC7" w14:textId="5D2FD890" w:rsidR="00A3172F" w:rsidRPr="009300B9" w:rsidRDefault="00420D29" w:rsidP="00A3172F">
            <w:pPr>
              <w:widowControl/>
              <w:numPr>
                <w:ilvl w:val="0"/>
                <w:numId w:val="2"/>
              </w:numPr>
              <w:shd w:val="clear" w:color="auto" w:fill="FFFFFF"/>
              <w:autoSpaceDE/>
              <w:autoSpaceDN/>
              <w:ind w:left="0"/>
              <w:rPr>
                <w:rFonts w:asciiTheme="minorHAnsi" w:eastAsia="Times New Roman" w:hAnsiTheme="minorHAnsi" w:cstheme="minorHAnsi"/>
                <w:color w:val="000000"/>
                <w:sz w:val="24"/>
                <w:szCs w:val="24"/>
                <w:lang w:eastAsia="en-GB"/>
              </w:rPr>
            </w:pPr>
            <w:r w:rsidRPr="009300B9">
              <w:rPr>
                <w:rFonts w:asciiTheme="minorHAnsi" w:eastAsia="Times New Roman" w:hAnsiTheme="minorHAnsi" w:cstheme="minorHAnsi"/>
                <w:color w:val="000000"/>
                <w:sz w:val="24"/>
                <w:szCs w:val="24"/>
                <w:shd w:val="clear" w:color="auto" w:fill="FFFFFF"/>
                <w:lang w:eastAsia="en-GB"/>
              </w:rPr>
              <w:t>Sessions</w:t>
            </w:r>
            <w:r w:rsidR="00A3172F" w:rsidRPr="009300B9">
              <w:rPr>
                <w:rFonts w:asciiTheme="minorHAnsi" w:eastAsia="Times New Roman" w:hAnsiTheme="minorHAnsi" w:cstheme="minorHAnsi"/>
                <w:color w:val="000000"/>
                <w:sz w:val="24"/>
                <w:szCs w:val="24"/>
                <w:shd w:val="clear" w:color="auto" w:fill="FFFFFF"/>
                <w:lang w:eastAsia="en-GB"/>
              </w:rPr>
              <w:t xml:space="preserve"> with specialist sports coaches (Multiflex) in curriculum time for pupils across the school.</w:t>
            </w:r>
            <w:r w:rsidR="00A3172F" w:rsidRPr="009300B9">
              <w:rPr>
                <w:rFonts w:asciiTheme="minorHAnsi" w:eastAsia="Times New Roman" w:hAnsiTheme="minorHAnsi" w:cstheme="minorHAnsi"/>
                <w:color w:val="000000"/>
                <w:sz w:val="24"/>
                <w:szCs w:val="24"/>
                <w:lang w:eastAsia="en-GB"/>
              </w:rPr>
              <w:t xml:space="preserve"> </w:t>
            </w:r>
            <w:r w:rsidR="00A3172F" w:rsidRPr="009300B9">
              <w:rPr>
                <w:rFonts w:asciiTheme="minorHAnsi" w:eastAsia="Times New Roman" w:hAnsiTheme="minorHAnsi" w:cstheme="minorHAnsi"/>
                <w:color w:val="000000"/>
                <w:sz w:val="24"/>
                <w:szCs w:val="24"/>
                <w:shd w:val="clear" w:color="auto" w:fill="FFFFFF"/>
                <w:lang w:eastAsia="en-GB"/>
              </w:rPr>
              <w:t xml:space="preserve">Dance teaching was a particular focus to ensure that this teaching was excellent and progressive. </w:t>
            </w:r>
            <w:r w:rsidR="00A3172F" w:rsidRPr="009300B9">
              <w:rPr>
                <w:rFonts w:asciiTheme="minorHAnsi" w:eastAsia="Times New Roman" w:hAnsiTheme="minorHAnsi" w:cstheme="minorHAnsi"/>
                <w:color w:val="000000"/>
                <w:sz w:val="24"/>
                <w:szCs w:val="24"/>
                <w:lang w:eastAsia="en-GB"/>
              </w:rPr>
              <w:t xml:space="preserve"> </w:t>
            </w:r>
          </w:p>
          <w:p w14:paraId="2D68CE12" w14:textId="28B6441C" w:rsidR="0011738F" w:rsidRPr="009300B9" w:rsidRDefault="0011738F" w:rsidP="0011738F">
            <w:pPr>
              <w:widowControl/>
              <w:shd w:val="clear" w:color="auto" w:fill="FFFFFF"/>
              <w:autoSpaceDE/>
              <w:autoSpaceDN/>
              <w:rPr>
                <w:rFonts w:asciiTheme="minorHAnsi" w:eastAsia="Times New Roman" w:hAnsiTheme="minorHAnsi" w:cstheme="minorHAnsi"/>
                <w:color w:val="000000"/>
                <w:sz w:val="24"/>
                <w:szCs w:val="24"/>
                <w:lang w:eastAsia="en-GB"/>
              </w:rPr>
            </w:pPr>
          </w:p>
          <w:p w14:paraId="13025EDB" w14:textId="5CFDB2E6" w:rsidR="0011738F" w:rsidRPr="009300B9" w:rsidRDefault="0011738F" w:rsidP="0011738F">
            <w:pPr>
              <w:widowControl/>
              <w:shd w:val="clear" w:color="auto" w:fill="FFFFFF"/>
              <w:autoSpaceDE/>
              <w:autoSpaceDN/>
              <w:rPr>
                <w:rFonts w:asciiTheme="minorHAnsi" w:eastAsia="Times New Roman" w:hAnsiTheme="minorHAnsi" w:cstheme="minorHAnsi"/>
                <w:color w:val="000000"/>
                <w:sz w:val="24"/>
                <w:szCs w:val="24"/>
                <w:lang w:eastAsia="en-GB"/>
              </w:rPr>
            </w:pPr>
          </w:p>
          <w:p w14:paraId="0BC51C5E" w14:textId="32F9F36D" w:rsidR="0011738F" w:rsidRPr="009300B9" w:rsidRDefault="0011738F" w:rsidP="0011738F">
            <w:pPr>
              <w:widowControl/>
              <w:shd w:val="clear" w:color="auto" w:fill="FFFFFF"/>
              <w:autoSpaceDE/>
              <w:autoSpaceDN/>
              <w:rPr>
                <w:rFonts w:asciiTheme="minorHAnsi" w:eastAsia="Times New Roman" w:hAnsiTheme="minorHAnsi" w:cstheme="minorHAnsi"/>
                <w:color w:val="000000"/>
                <w:sz w:val="24"/>
                <w:szCs w:val="24"/>
                <w:lang w:eastAsia="en-GB"/>
              </w:rPr>
            </w:pPr>
            <w:r w:rsidRPr="009300B9">
              <w:rPr>
                <w:rFonts w:asciiTheme="minorHAnsi" w:eastAsia="Times New Roman" w:hAnsiTheme="minorHAnsi" w:cstheme="minorHAnsi"/>
                <w:color w:val="000000"/>
                <w:sz w:val="24"/>
                <w:szCs w:val="24"/>
                <w:lang w:eastAsia="en-GB"/>
              </w:rPr>
              <w:t xml:space="preserve">Using play leaders and sports council to develop our active 30 goal. Brain breaks during the day every 45 minutes and active break times using play leaders have ensured most pupils are active for 30 minutes. </w:t>
            </w:r>
          </w:p>
          <w:p w14:paraId="73F5B8F2" w14:textId="77777777" w:rsidR="000E0A50" w:rsidRPr="009300B9" w:rsidRDefault="000E0A50">
            <w:pPr>
              <w:pStyle w:val="TableParagraph"/>
              <w:ind w:left="0"/>
              <w:rPr>
                <w:rFonts w:asciiTheme="minorHAnsi" w:hAnsiTheme="minorHAnsi" w:cstheme="minorHAnsi"/>
                <w:sz w:val="24"/>
                <w:szCs w:val="24"/>
              </w:rPr>
            </w:pPr>
          </w:p>
        </w:tc>
        <w:tc>
          <w:tcPr>
            <w:tcW w:w="3600" w:type="dxa"/>
          </w:tcPr>
          <w:p w14:paraId="14A56AA6" w14:textId="77777777" w:rsidR="000E0A50" w:rsidRPr="009300B9" w:rsidRDefault="0011738F">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Multiflex to deliver the teaching of dance sessions ensuring progressive, sequential teaching. </w:t>
            </w:r>
          </w:p>
          <w:p w14:paraId="7A0FA56F" w14:textId="77777777" w:rsidR="0011738F" w:rsidRPr="009300B9" w:rsidRDefault="0011738F">
            <w:pPr>
              <w:pStyle w:val="TableParagraph"/>
              <w:ind w:left="0"/>
              <w:rPr>
                <w:rFonts w:asciiTheme="minorHAnsi" w:hAnsiTheme="minorHAnsi" w:cstheme="minorHAnsi"/>
                <w:sz w:val="24"/>
                <w:szCs w:val="24"/>
              </w:rPr>
            </w:pPr>
          </w:p>
          <w:p w14:paraId="38DD5F7E" w14:textId="77777777" w:rsidR="0011738F" w:rsidRPr="009300B9" w:rsidRDefault="0011738F">
            <w:pPr>
              <w:pStyle w:val="TableParagraph"/>
              <w:ind w:left="0"/>
              <w:rPr>
                <w:rFonts w:asciiTheme="minorHAnsi" w:eastAsia="Times New Roman" w:hAnsiTheme="minorHAnsi" w:cstheme="minorHAnsi"/>
                <w:color w:val="000000"/>
                <w:sz w:val="24"/>
                <w:szCs w:val="24"/>
                <w:lang w:eastAsia="en-GB"/>
              </w:rPr>
            </w:pPr>
          </w:p>
          <w:p w14:paraId="34C51320" w14:textId="51AB6F65" w:rsidR="0011738F" w:rsidRPr="009300B9" w:rsidRDefault="0011738F">
            <w:pPr>
              <w:pStyle w:val="TableParagraph"/>
              <w:ind w:left="0"/>
              <w:rPr>
                <w:rFonts w:asciiTheme="minorHAnsi" w:hAnsiTheme="minorHAnsi" w:cstheme="minorHAnsi"/>
                <w:sz w:val="24"/>
                <w:szCs w:val="24"/>
              </w:rPr>
            </w:pPr>
          </w:p>
        </w:tc>
        <w:tc>
          <w:tcPr>
            <w:tcW w:w="1616" w:type="dxa"/>
          </w:tcPr>
          <w:p w14:paraId="1E5D815E" w14:textId="2D4F3D67" w:rsidR="000E0A50" w:rsidRPr="009300B9" w:rsidRDefault="00296B6E">
            <w:pPr>
              <w:pStyle w:val="TableParagraph"/>
              <w:spacing w:before="160"/>
              <w:ind w:left="34"/>
              <w:rPr>
                <w:rFonts w:asciiTheme="minorHAnsi" w:hAnsiTheme="minorHAnsi" w:cstheme="minorHAnsi"/>
                <w:sz w:val="24"/>
                <w:szCs w:val="24"/>
              </w:rPr>
            </w:pPr>
            <w:r w:rsidRPr="009300B9">
              <w:rPr>
                <w:rFonts w:asciiTheme="minorHAnsi" w:hAnsiTheme="minorHAnsi" w:cstheme="minorHAnsi"/>
                <w:sz w:val="24"/>
                <w:szCs w:val="24"/>
              </w:rPr>
              <w:t>£</w:t>
            </w:r>
            <w:r w:rsidR="0011738F" w:rsidRPr="009300B9">
              <w:rPr>
                <w:rFonts w:asciiTheme="minorHAnsi" w:hAnsiTheme="minorHAnsi" w:cstheme="minorHAnsi"/>
                <w:sz w:val="24"/>
                <w:szCs w:val="24"/>
              </w:rPr>
              <w:t>9690</w:t>
            </w:r>
          </w:p>
          <w:p w14:paraId="10D52654" w14:textId="77777777" w:rsidR="0011738F" w:rsidRPr="009300B9" w:rsidRDefault="0011738F">
            <w:pPr>
              <w:pStyle w:val="TableParagraph"/>
              <w:spacing w:before="160"/>
              <w:ind w:left="34"/>
              <w:rPr>
                <w:rFonts w:asciiTheme="minorHAnsi" w:hAnsiTheme="minorHAnsi" w:cstheme="minorHAnsi"/>
                <w:sz w:val="24"/>
                <w:szCs w:val="24"/>
              </w:rPr>
            </w:pPr>
          </w:p>
          <w:p w14:paraId="077B8C2B" w14:textId="37971836" w:rsidR="0011738F" w:rsidRPr="009300B9" w:rsidRDefault="0011738F" w:rsidP="0011738F">
            <w:pPr>
              <w:pStyle w:val="TableParagraph"/>
              <w:spacing w:before="160"/>
              <w:ind w:left="0"/>
              <w:rPr>
                <w:rFonts w:asciiTheme="minorHAnsi" w:hAnsiTheme="minorHAnsi" w:cstheme="minorHAnsi"/>
                <w:sz w:val="24"/>
                <w:szCs w:val="24"/>
              </w:rPr>
            </w:pPr>
          </w:p>
        </w:tc>
        <w:tc>
          <w:tcPr>
            <w:tcW w:w="3307" w:type="dxa"/>
          </w:tcPr>
          <w:p w14:paraId="7E74F7AB" w14:textId="43F67310" w:rsidR="00B17F4E" w:rsidRPr="009300B9" w:rsidRDefault="00B17F4E" w:rsidP="00B17F4E">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The sports company’s dance specialist has been excellent at developing pupils’ knowledge and skills in dance. Children are engaged and enjoying the sessions while developing their skills too.</w:t>
            </w:r>
          </w:p>
          <w:p w14:paraId="295B3945" w14:textId="1E67ACE8" w:rsidR="00B17F4E" w:rsidRPr="009300B9" w:rsidRDefault="00B17F4E" w:rsidP="00B17F4E">
            <w:pPr>
              <w:pStyle w:val="TableParagraph"/>
              <w:ind w:left="0"/>
              <w:rPr>
                <w:rFonts w:asciiTheme="minorHAnsi" w:hAnsiTheme="minorHAnsi" w:cstheme="minorHAnsi"/>
                <w:sz w:val="24"/>
                <w:szCs w:val="24"/>
              </w:rPr>
            </w:pPr>
          </w:p>
          <w:p w14:paraId="3AD2D994" w14:textId="77777777" w:rsidR="00B17F4E" w:rsidRPr="009300B9" w:rsidRDefault="00B17F4E" w:rsidP="00B17F4E">
            <w:pPr>
              <w:pStyle w:val="TableParagraph"/>
              <w:ind w:left="0"/>
              <w:rPr>
                <w:rFonts w:asciiTheme="minorHAnsi" w:hAnsiTheme="minorHAnsi" w:cstheme="minorHAnsi"/>
                <w:sz w:val="24"/>
                <w:szCs w:val="24"/>
              </w:rPr>
            </w:pPr>
          </w:p>
          <w:p w14:paraId="6789DBEE" w14:textId="77777777" w:rsidR="00B17F4E" w:rsidRPr="009300B9" w:rsidRDefault="00B17F4E" w:rsidP="00B17F4E">
            <w:pPr>
              <w:pStyle w:val="TableParagraph"/>
              <w:ind w:left="0"/>
              <w:rPr>
                <w:rFonts w:asciiTheme="minorHAnsi" w:hAnsiTheme="minorHAnsi" w:cstheme="minorHAnsi"/>
                <w:sz w:val="24"/>
                <w:szCs w:val="24"/>
              </w:rPr>
            </w:pPr>
          </w:p>
          <w:p w14:paraId="29BD036C" w14:textId="45F1C7C6" w:rsidR="000E0A50" w:rsidRPr="009300B9" w:rsidRDefault="00B17F4E" w:rsidP="00B17F4E">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Play leaders are now able to lead active break times and this has ensured that most children across school are active for 30 minutes at school each day. </w:t>
            </w:r>
          </w:p>
        </w:tc>
        <w:tc>
          <w:tcPr>
            <w:tcW w:w="3134" w:type="dxa"/>
          </w:tcPr>
          <w:p w14:paraId="59B8A57B" w14:textId="1568F463" w:rsidR="000E0A50" w:rsidRPr="009300B9" w:rsidRDefault="0011738F">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Engaging our reluctant PE learners in PE and </w:t>
            </w:r>
            <w:r w:rsidR="00B17F4E" w:rsidRPr="009300B9">
              <w:rPr>
                <w:rFonts w:asciiTheme="minorHAnsi" w:hAnsiTheme="minorHAnsi" w:cstheme="minorHAnsi"/>
                <w:sz w:val="24"/>
                <w:szCs w:val="24"/>
              </w:rPr>
              <w:t>extra-curricular activities</w:t>
            </w:r>
            <w:r w:rsidRPr="009300B9">
              <w:rPr>
                <w:rFonts w:asciiTheme="minorHAnsi" w:hAnsiTheme="minorHAnsi" w:cstheme="minorHAnsi"/>
                <w:sz w:val="24"/>
                <w:szCs w:val="24"/>
              </w:rPr>
              <w:t xml:space="preserve">. </w:t>
            </w:r>
          </w:p>
          <w:p w14:paraId="3CD3FC7E" w14:textId="7BADD871" w:rsidR="0011738F" w:rsidRPr="009300B9" w:rsidRDefault="0011738F">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Continuing to develop our dance curriculum.</w:t>
            </w:r>
          </w:p>
          <w:p w14:paraId="4C30E559" w14:textId="77777777" w:rsidR="0011738F" w:rsidRPr="009300B9" w:rsidRDefault="0011738F">
            <w:pPr>
              <w:pStyle w:val="TableParagraph"/>
              <w:ind w:left="0"/>
              <w:rPr>
                <w:rFonts w:asciiTheme="minorHAnsi" w:hAnsiTheme="minorHAnsi" w:cstheme="minorHAnsi"/>
                <w:sz w:val="24"/>
                <w:szCs w:val="24"/>
              </w:rPr>
            </w:pPr>
          </w:p>
          <w:p w14:paraId="1FA9C9F3" w14:textId="77777777" w:rsidR="0011738F" w:rsidRPr="009300B9" w:rsidRDefault="0011738F">
            <w:pPr>
              <w:pStyle w:val="TableParagraph"/>
              <w:ind w:left="0"/>
              <w:rPr>
                <w:rFonts w:asciiTheme="minorHAnsi" w:hAnsiTheme="minorHAnsi" w:cstheme="minorHAnsi"/>
                <w:sz w:val="24"/>
                <w:szCs w:val="24"/>
              </w:rPr>
            </w:pPr>
          </w:p>
          <w:p w14:paraId="2B218A43" w14:textId="5755527F" w:rsidR="00B17F4E" w:rsidRPr="009300B9" w:rsidRDefault="00B17F4E">
            <w:pPr>
              <w:pStyle w:val="TableParagraph"/>
              <w:ind w:left="0"/>
              <w:rPr>
                <w:rFonts w:asciiTheme="minorHAnsi" w:hAnsiTheme="minorHAnsi" w:cstheme="minorHAnsi"/>
                <w:sz w:val="24"/>
                <w:szCs w:val="24"/>
              </w:rPr>
            </w:pPr>
          </w:p>
          <w:p w14:paraId="7F4ABE41" w14:textId="77777777" w:rsidR="00B17F4E" w:rsidRPr="009300B9" w:rsidRDefault="00B17F4E">
            <w:pPr>
              <w:pStyle w:val="TableParagraph"/>
              <w:ind w:left="0"/>
              <w:rPr>
                <w:rFonts w:asciiTheme="minorHAnsi" w:hAnsiTheme="minorHAnsi" w:cstheme="minorHAnsi"/>
                <w:sz w:val="24"/>
                <w:szCs w:val="24"/>
              </w:rPr>
            </w:pPr>
          </w:p>
          <w:p w14:paraId="69945C82" w14:textId="77777777" w:rsidR="00B17F4E" w:rsidRPr="009300B9" w:rsidRDefault="00B17F4E">
            <w:pPr>
              <w:pStyle w:val="TableParagraph"/>
              <w:ind w:left="0"/>
              <w:rPr>
                <w:rFonts w:asciiTheme="minorHAnsi" w:hAnsiTheme="minorHAnsi" w:cstheme="minorHAnsi"/>
                <w:sz w:val="24"/>
                <w:szCs w:val="24"/>
              </w:rPr>
            </w:pPr>
          </w:p>
          <w:p w14:paraId="351013A3" w14:textId="77777777" w:rsidR="0011738F" w:rsidRPr="009300B9" w:rsidRDefault="0011738F">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Continuing to work with the Sports Council Ambassadors to develop active break times and monitor this to ensure this continues next year. </w:t>
            </w:r>
          </w:p>
          <w:p w14:paraId="3199457D" w14:textId="77777777" w:rsidR="00B17F4E" w:rsidRPr="009300B9" w:rsidRDefault="00B17F4E">
            <w:pPr>
              <w:pStyle w:val="TableParagraph"/>
              <w:ind w:left="0"/>
              <w:rPr>
                <w:rFonts w:asciiTheme="minorHAnsi" w:hAnsiTheme="minorHAnsi" w:cstheme="minorHAnsi"/>
                <w:sz w:val="24"/>
                <w:szCs w:val="24"/>
              </w:rPr>
            </w:pPr>
          </w:p>
          <w:p w14:paraId="3710184A" w14:textId="77777777" w:rsidR="00B17F4E" w:rsidRPr="009300B9" w:rsidRDefault="00B17F4E">
            <w:pPr>
              <w:pStyle w:val="TableParagraph"/>
              <w:ind w:left="0"/>
              <w:rPr>
                <w:rFonts w:asciiTheme="minorHAnsi" w:hAnsiTheme="minorHAnsi" w:cstheme="minorHAnsi"/>
                <w:sz w:val="24"/>
                <w:szCs w:val="24"/>
              </w:rPr>
            </w:pPr>
          </w:p>
          <w:p w14:paraId="0420A68A" w14:textId="77777777" w:rsidR="00B17F4E" w:rsidRPr="009300B9" w:rsidRDefault="00B17F4E">
            <w:pPr>
              <w:pStyle w:val="TableParagraph"/>
              <w:ind w:left="0"/>
              <w:rPr>
                <w:rFonts w:asciiTheme="minorHAnsi" w:hAnsiTheme="minorHAnsi" w:cstheme="minorHAnsi"/>
                <w:sz w:val="24"/>
                <w:szCs w:val="24"/>
              </w:rPr>
            </w:pPr>
          </w:p>
          <w:p w14:paraId="1EB23023" w14:textId="77777777" w:rsidR="00B17F4E" w:rsidRPr="009300B9" w:rsidRDefault="00B17F4E">
            <w:pPr>
              <w:pStyle w:val="TableParagraph"/>
              <w:ind w:left="0"/>
              <w:rPr>
                <w:rFonts w:asciiTheme="minorHAnsi" w:hAnsiTheme="minorHAnsi" w:cstheme="minorHAnsi"/>
                <w:sz w:val="24"/>
                <w:szCs w:val="24"/>
              </w:rPr>
            </w:pPr>
          </w:p>
          <w:p w14:paraId="533909BE" w14:textId="73A1BBE5" w:rsidR="00B17F4E" w:rsidRPr="009300B9" w:rsidRDefault="00B17F4E">
            <w:pPr>
              <w:pStyle w:val="TableParagraph"/>
              <w:ind w:left="0"/>
              <w:rPr>
                <w:rFonts w:asciiTheme="minorHAnsi" w:hAnsiTheme="minorHAnsi" w:cstheme="minorHAnsi"/>
                <w:sz w:val="24"/>
                <w:szCs w:val="24"/>
              </w:rPr>
            </w:pPr>
          </w:p>
        </w:tc>
      </w:tr>
      <w:tr w:rsidR="000E0A50" w:rsidRPr="009300B9" w14:paraId="2A846F40" w14:textId="77777777">
        <w:trPr>
          <w:trHeight w:val="320"/>
        </w:trPr>
        <w:tc>
          <w:tcPr>
            <w:tcW w:w="12243" w:type="dxa"/>
            <w:gridSpan w:val="4"/>
            <w:vMerge w:val="restart"/>
          </w:tcPr>
          <w:p w14:paraId="49927F60" w14:textId="77777777" w:rsidR="000E0A50" w:rsidRPr="009300B9" w:rsidRDefault="00296B6E">
            <w:pPr>
              <w:pStyle w:val="TableParagraph"/>
              <w:spacing w:before="41"/>
              <w:rPr>
                <w:rFonts w:asciiTheme="minorHAnsi" w:hAnsiTheme="minorHAnsi" w:cstheme="minorHAnsi"/>
                <w:sz w:val="24"/>
                <w:szCs w:val="24"/>
              </w:rPr>
            </w:pPr>
            <w:r w:rsidRPr="009300B9">
              <w:rPr>
                <w:rFonts w:asciiTheme="minorHAnsi" w:hAnsiTheme="minorHAnsi" w:cstheme="minorHAnsi"/>
                <w:b/>
                <w:color w:val="00B9F2"/>
                <w:sz w:val="24"/>
                <w:szCs w:val="24"/>
              </w:rPr>
              <w:t>Key</w:t>
            </w:r>
            <w:r w:rsidRPr="009300B9">
              <w:rPr>
                <w:rFonts w:asciiTheme="minorHAnsi" w:hAnsiTheme="minorHAnsi" w:cstheme="minorHAnsi"/>
                <w:b/>
                <w:color w:val="00B9F2"/>
                <w:spacing w:val="-6"/>
                <w:sz w:val="24"/>
                <w:szCs w:val="24"/>
              </w:rPr>
              <w:t xml:space="preserve"> </w:t>
            </w:r>
            <w:r w:rsidRPr="009300B9">
              <w:rPr>
                <w:rFonts w:asciiTheme="minorHAnsi" w:hAnsiTheme="minorHAnsi" w:cstheme="minorHAnsi"/>
                <w:b/>
                <w:color w:val="00B9F2"/>
                <w:sz w:val="24"/>
                <w:szCs w:val="24"/>
              </w:rPr>
              <w:t>indicator</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b/>
                <w:color w:val="00B9F2"/>
                <w:sz w:val="24"/>
                <w:szCs w:val="24"/>
              </w:rPr>
              <w:t>2:</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color w:val="00B9F2"/>
                <w:sz w:val="24"/>
                <w:szCs w:val="24"/>
              </w:rPr>
              <w:t>The</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profile</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of</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PESSPA</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being</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raised</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across</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the</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school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as</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a</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tool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for</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whole</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school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pacing w:val="-2"/>
                <w:sz w:val="24"/>
                <w:szCs w:val="24"/>
              </w:rPr>
              <w:t>improvement</w:t>
            </w:r>
          </w:p>
        </w:tc>
        <w:tc>
          <w:tcPr>
            <w:tcW w:w="3134" w:type="dxa"/>
          </w:tcPr>
          <w:p w14:paraId="142D578D" w14:textId="77777777" w:rsidR="000E0A50" w:rsidRPr="009300B9" w:rsidRDefault="00296B6E">
            <w:pPr>
              <w:pStyle w:val="TableParagraph"/>
              <w:spacing w:before="41" w:line="259" w:lineRule="exact"/>
              <w:rPr>
                <w:rFonts w:asciiTheme="minorHAnsi" w:hAnsiTheme="minorHAnsi" w:cstheme="minorHAnsi"/>
                <w:sz w:val="24"/>
                <w:szCs w:val="24"/>
              </w:rPr>
            </w:pPr>
            <w:r w:rsidRPr="009300B9">
              <w:rPr>
                <w:rFonts w:asciiTheme="minorHAnsi" w:hAnsiTheme="minorHAnsi" w:cstheme="minorHAnsi"/>
                <w:color w:val="231F20"/>
                <w:sz w:val="24"/>
                <w:szCs w:val="24"/>
              </w:rPr>
              <w:t>Percentage</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10"/>
                <w:sz w:val="24"/>
                <w:szCs w:val="24"/>
              </w:rPr>
              <w:t xml:space="preserve"> </w:t>
            </w:r>
            <w:r w:rsidRPr="009300B9">
              <w:rPr>
                <w:rFonts w:asciiTheme="minorHAnsi" w:hAnsiTheme="minorHAnsi" w:cstheme="minorHAnsi"/>
                <w:color w:val="231F20"/>
                <w:sz w:val="24"/>
                <w:szCs w:val="24"/>
              </w:rPr>
              <w:t>total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pacing w:val="-2"/>
                <w:sz w:val="24"/>
                <w:szCs w:val="24"/>
              </w:rPr>
              <w:t>allocation:</w:t>
            </w:r>
          </w:p>
        </w:tc>
      </w:tr>
      <w:tr w:rsidR="000E0A50" w:rsidRPr="009300B9" w14:paraId="02C660E2" w14:textId="77777777">
        <w:trPr>
          <w:trHeight w:val="320"/>
        </w:trPr>
        <w:tc>
          <w:tcPr>
            <w:tcW w:w="12243" w:type="dxa"/>
            <w:gridSpan w:val="4"/>
            <w:vMerge/>
            <w:tcBorders>
              <w:top w:val="nil"/>
            </w:tcBorders>
          </w:tcPr>
          <w:p w14:paraId="35ACB87A" w14:textId="77777777" w:rsidR="000E0A50" w:rsidRPr="009300B9" w:rsidRDefault="000E0A50">
            <w:pPr>
              <w:rPr>
                <w:rFonts w:asciiTheme="minorHAnsi" w:hAnsiTheme="minorHAnsi" w:cstheme="minorHAnsi"/>
                <w:sz w:val="24"/>
                <w:szCs w:val="24"/>
              </w:rPr>
            </w:pPr>
          </w:p>
        </w:tc>
        <w:tc>
          <w:tcPr>
            <w:tcW w:w="3134" w:type="dxa"/>
          </w:tcPr>
          <w:p w14:paraId="3E2DEC13" w14:textId="5A477A59" w:rsidR="000E0A50" w:rsidRPr="009300B9" w:rsidRDefault="00420D29" w:rsidP="00420D29">
            <w:pPr>
              <w:pStyle w:val="TableParagraph"/>
              <w:spacing w:before="45" w:line="255" w:lineRule="exact"/>
              <w:ind w:left="39"/>
              <w:rPr>
                <w:rFonts w:asciiTheme="minorHAnsi" w:hAnsiTheme="minorHAnsi" w:cstheme="minorHAnsi"/>
                <w:sz w:val="24"/>
                <w:szCs w:val="24"/>
              </w:rPr>
            </w:pPr>
            <w:r w:rsidRPr="009300B9">
              <w:rPr>
                <w:rFonts w:asciiTheme="minorHAnsi" w:hAnsiTheme="minorHAnsi" w:cstheme="minorHAnsi"/>
                <w:sz w:val="24"/>
                <w:szCs w:val="24"/>
              </w:rPr>
              <w:t>4</w:t>
            </w:r>
            <w:r w:rsidR="00296B6E" w:rsidRPr="009300B9">
              <w:rPr>
                <w:rFonts w:asciiTheme="minorHAnsi" w:hAnsiTheme="minorHAnsi" w:cstheme="minorHAnsi"/>
                <w:sz w:val="24"/>
                <w:szCs w:val="24"/>
              </w:rPr>
              <w:t>%</w:t>
            </w:r>
            <w:r w:rsidRPr="009300B9">
              <w:rPr>
                <w:rFonts w:asciiTheme="minorHAnsi" w:hAnsiTheme="minorHAnsi" w:cstheme="minorHAnsi"/>
                <w:sz w:val="24"/>
                <w:szCs w:val="24"/>
              </w:rPr>
              <w:t xml:space="preserve"> (planning scheme)</w:t>
            </w:r>
          </w:p>
        </w:tc>
      </w:tr>
      <w:tr w:rsidR="000E0A50" w:rsidRPr="009300B9" w14:paraId="1812A5A6" w14:textId="77777777">
        <w:trPr>
          <w:trHeight w:val="405"/>
        </w:trPr>
        <w:tc>
          <w:tcPr>
            <w:tcW w:w="3720" w:type="dxa"/>
          </w:tcPr>
          <w:p w14:paraId="0F7F78A0" w14:textId="77777777" w:rsidR="000E0A50" w:rsidRPr="009300B9" w:rsidRDefault="00296B6E">
            <w:pPr>
              <w:pStyle w:val="TableParagraph"/>
              <w:spacing w:before="41"/>
              <w:ind w:left="1541" w:right="1521"/>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Intent</w:t>
            </w:r>
          </w:p>
        </w:tc>
        <w:tc>
          <w:tcPr>
            <w:tcW w:w="5216" w:type="dxa"/>
            <w:gridSpan w:val="2"/>
          </w:tcPr>
          <w:p w14:paraId="28434049" w14:textId="77777777" w:rsidR="000E0A50" w:rsidRPr="009300B9" w:rsidRDefault="00296B6E">
            <w:pPr>
              <w:pStyle w:val="TableParagraph"/>
              <w:spacing w:before="41"/>
              <w:ind w:left="1794" w:right="1774"/>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Implementation</w:t>
            </w:r>
          </w:p>
        </w:tc>
        <w:tc>
          <w:tcPr>
            <w:tcW w:w="3307" w:type="dxa"/>
          </w:tcPr>
          <w:p w14:paraId="3705F6CE" w14:textId="77777777" w:rsidR="000E0A50" w:rsidRPr="009300B9" w:rsidRDefault="00296B6E">
            <w:pPr>
              <w:pStyle w:val="TableParagraph"/>
              <w:spacing w:before="41"/>
              <w:ind w:left="1294" w:right="1274"/>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Impact</w:t>
            </w:r>
          </w:p>
        </w:tc>
        <w:tc>
          <w:tcPr>
            <w:tcW w:w="3134" w:type="dxa"/>
          </w:tcPr>
          <w:p w14:paraId="7AD9FED8"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1D391FF8" w14:textId="77777777">
        <w:trPr>
          <w:trHeight w:val="1472"/>
        </w:trPr>
        <w:tc>
          <w:tcPr>
            <w:tcW w:w="3720" w:type="dxa"/>
          </w:tcPr>
          <w:p w14:paraId="1E698A7A" w14:textId="77777777" w:rsidR="000E0A50" w:rsidRPr="009300B9" w:rsidRDefault="00296B6E">
            <w:pPr>
              <w:pStyle w:val="TableParagraph"/>
              <w:spacing w:before="46" w:line="235" w:lineRule="auto"/>
              <w:ind w:left="79" w:right="3"/>
              <w:rPr>
                <w:rFonts w:asciiTheme="minorHAnsi" w:hAnsiTheme="minorHAnsi" w:cstheme="minorHAnsi"/>
                <w:sz w:val="24"/>
                <w:szCs w:val="24"/>
              </w:rPr>
            </w:pPr>
            <w:r w:rsidRPr="009300B9">
              <w:rPr>
                <w:rFonts w:asciiTheme="minorHAnsi" w:hAnsiTheme="minorHAnsi" w:cstheme="minorHAnsi"/>
                <w:color w:val="231F20"/>
                <w:sz w:val="24"/>
                <w:szCs w:val="24"/>
              </w:rPr>
              <w:t>Your school focus should be clear what</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you</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want</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the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know and be able to do and about</w:t>
            </w:r>
          </w:p>
          <w:p w14:paraId="51F23480" w14:textId="77777777" w:rsidR="000E0A50" w:rsidRPr="009300B9" w:rsidRDefault="00296B6E">
            <w:pPr>
              <w:pStyle w:val="TableParagraph"/>
              <w:spacing w:line="289" w:lineRule="exact"/>
              <w:ind w:left="79"/>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need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learn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to</w:t>
            </w:r>
          </w:p>
          <w:p w14:paraId="53D4E598" w14:textId="77777777" w:rsidR="000E0A50" w:rsidRPr="009300B9" w:rsidRDefault="00296B6E">
            <w:pPr>
              <w:pStyle w:val="TableParagraph"/>
              <w:spacing w:line="256" w:lineRule="exact"/>
              <w:ind w:left="79"/>
              <w:rPr>
                <w:rFonts w:asciiTheme="minorHAnsi" w:hAnsiTheme="minorHAnsi" w:cstheme="minorHAnsi"/>
                <w:sz w:val="24"/>
                <w:szCs w:val="24"/>
              </w:rPr>
            </w:pPr>
            <w:r w:rsidRPr="009300B9">
              <w:rPr>
                <w:rFonts w:asciiTheme="minorHAnsi" w:hAnsiTheme="minorHAnsi" w:cstheme="minorHAnsi"/>
                <w:color w:val="231F20"/>
                <w:sz w:val="24"/>
                <w:szCs w:val="24"/>
              </w:rPr>
              <w:t>consolidate</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z w:val="24"/>
                <w:szCs w:val="24"/>
              </w:rPr>
              <w:t>through</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pacing w:val="-2"/>
                <w:sz w:val="24"/>
                <w:szCs w:val="24"/>
              </w:rPr>
              <w:t>practice:</w:t>
            </w:r>
          </w:p>
        </w:tc>
        <w:tc>
          <w:tcPr>
            <w:tcW w:w="3600" w:type="dxa"/>
          </w:tcPr>
          <w:p w14:paraId="2978E2EB" w14:textId="77777777" w:rsidR="000E0A50" w:rsidRPr="009300B9" w:rsidRDefault="00296B6E">
            <w:pPr>
              <w:pStyle w:val="TableParagraph"/>
              <w:spacing w:before="46" w:line="235" w:lineRule="auto"/>
              <w:rPr>
                <w:rFonts w:asciiTheme="minorHAnsi" w:hAnsiTheme="minorHAnsi" w:cstheme="minorHAnsi"/>
                <w:sz w:val="24"/>
                <w:szCs w:val="24"/>
              </w:rPr>
            </w:pPr>
            <w:r w:rsidRPr="009300B9">
              <w:rPr>
                <w:rFonts w:asciiTheme="minorHAnsi" w:hAnsiTheme="minorHAnsi" w:cstheme="minorHAnsi"/>
                <w:color w:val="231F20"/>
                <w:sz w:val="24"/>
                <w:szCs w:val="24"/>
              </w:rPr>
              <w:t>Make</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sure</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actions</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achieve are linked to your intentions:</w:t>
            </w:r>
          </w:p>
        </w:tc>
        <w:tc>
          <w:tcPr>
            <w:tcW w:w="1616" w:type="dxa"/>
          </w:tcPr>
          <w:p w14:paraId="1DA61E06" w14:textId="77777777" w:rsidR="000E0A50" w:rsidRPr="009300B9" w:rsidRDefault="00296B6E">
            <w:pPr>
              <w:pStyle w:val="TableParagraph"/>
              <w:spacing w:before="46" w:line="235" w:lineRule="auto"/>
              <w:ind w:right="557"/>
              <w:rPr>
                <w:rFonts w:asciiTheme="minorHAnsi" w:hAnsiTheme="minorHAnsi" w:cstheme="minorHAnsi"/>
                <w:sz w:val="24"/>
                <w:szCs w:val="24"/>
              </w:rPr>
            </w:pPr>
            <w:r w:rsidRPr="009300B9">
              <w:rPr>
                <w:rFonts w:asciiTheme="minorHAnsi" w:hAnsiTheme="minorHAnsi" w:cstheme="minorHAnsi"/>
                <w:color w:val="231F20"/>
                <w:spacing w:val="-2"/>
                <w:sz w:val="24"/>
                <w:szCs w:val="24"/>
              </w:rPr>
              <w:t>Funding allocated:</w:t>
            </w:r>
          </w:p>
        </w:tc>
        <w:tc>
          <w:tcPr>
            <w:tcW w:w="3307" w:type="dxa"/>
          </w:tcPr>
          <w:p w14:paraId="08DA9F0E" w14:textId="77777777" w:rsidR="000E0A50" w:rsidRPr="009300B9" w:rsidRDefault="00296B6E">
            <w:pPr>
              <w:pStyle w:val="TableParagraph"/>
              <w:spacing w:before="46" w:line="235" w:lineRule="auto"/>
              <w:ind w:right="267"/>
              <w:rPr>
                <w:rFonts w:asciiTheme="minorHAnsi" w:hAnsiTheme="minorHAnsi" w:cstheme="minorHAnsi"/>
                <w:sz w:val="24"/>
                <w:szCs w:val="24"/>
              </w:rPr>
            </w:pPr>
            <w:r w:rsidRPr="009300B9">
              <w:rPr>
                <w:rFonts w:asciiTheme="minorHAnsi" w:hAnsiTheme="minorHAnsi" w:cstheme="minorHAnsi"/>
                <w:color w:val="231F20"/>
                <w:sz w:val="24"/>
                <w:szCs w:val="24"/>
              </w:rPr>
              <w:t>Evidence</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13"/>
                <w:sz w:val="24"/>
                <w:szCs w:val="24"/>
              </w:rPr>
              <w:t xml:space="preserve"> </w:t>
            </w:r>
            <w:r w:rsidRPr="009300B9">
              <w:rPr>
                <w:rFonts w:asciiTheme="minorHAnsi" w:hAnsiTheme="minorHAnsi" w:cstheme="minorHAnsi"/>
                <w:color w:val="231F20"/>
                <w:sz w:val="24"/>
                <w:szCs w:val="24"/>
              </w:rPr>
              <w:t>impact:</w:t>
            </w:r>
            <w:r w:rsidRPr="009300B9">
              <w:rPr>
                <w:rFonts w:asciiTheme="minorHAnsi" w:hAnsiTheme="minorHAnsi" w:cstheme="minorHAnsi"/>
                <w:color w:val="231F20"/>
                <w:spacing w:val="-13"/>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12"/>
                <w:sz w:val="24"/>
                <w:szCs w:val="24"/>
              </w:rPr>
              <w:t xml:space="preserve"> </w:t>
            </w:r>
            <w:r w:rsidRPr="009300B9">
              <w:rPr>
                <w:rFonts w:asciiTheme="minorHAnsi" w:hAnsiTheme="minorHAnsi" w:cstheme="minorHAnsi"/>
                <w:color w:val="231F20"/>
                <w:sz w:val="24"/>
                <w:szCs w:val="24"/>
              </w:rPr>
              <w:t xml:space="preserve">do pupils now know and what can they now do? What has </w:t>
            </w:r>
            <w:r w:rsidRPr="009300B9">
              <w:rPr>
                <w:rFonts w:asciiTheme="minorHAnsi" w:hAnsiTheme="minorHAnsi" w:cstheme="minorHAnsi"/>
                <w:color w:val="231F20"/>
                <w:spacing w:val="-2"/>
                <w:sz w:val="24"/>
                <w:szCs w:val="24"/>
              </w:rPr>
              <w:t>changed?:</w:t>
            </w:r>
          </w:p>
        </w:tc>
        <w:tc>
          <w:tcPr>
            <w:tcW w:w="3134" w:type="dxa"/>
          </w:tcPr>
          <w:p w14:paraId="46148B84" w14:textId="77777777" w:rsidR="000E0A50" w:rsidRPr="009300B9" w:rsidRDefault="00296B6E">
            <w:pPr>
              <w:pStyle w:val="TableParagraph"/>
              <w:spacing w:before="46" w:line="235" w:lineRule="auto"/>
              <w:rPr>
                <w:rFonts w:asciiTheme="minorHAnsi" w:hAnsiTheme="minorHAnsi" w:cstheme="minorHAnsi"/>
                <w:sz w:val="24"/>
                <w:szCs w:val="24"/>
              </w:rPr>
            </w:pPr>
            <w:r w:rsidRPr="009300B9">
              <w:rPr>
                <w:rFonts w:asciiTheme="minorHAnsi" w:hAnsiTheme="minorHAnsi" w:cstheme="minorHAnsi"/>
                <w:color w:val="231F20"/>
                <w:sz w:val="24"/>
                <w:szCs w:val="24"/>
              </w:rPr>
              <w:t>Sustainability</w:t>
            </w:r>
            <w:r w:rsidRPr="009300B9">
              <w:rPr>
                <w:rFonts w:asciiTheme="minorHAnsi" w:hAnsiTheme="minorHAnsi" w:cstheme="minorHAnsi"/>
                <w:color w:val="231F20"/>
                <w:spacing w:val="-14"/>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14"/>
                <w:sz w:val="24"/>
                <w:szCs w:val="24"/>
              </w:rPr>
              <w:t xml:space="preserve"> </w:t>
            </w:r>
            <w:r w:rsidRPr="009300B9">
              <w:rPr>
                <w:rFonts w:asciiTheme="minorHAnsi" w:hAnsiTheme="minorHAnsi" w:cstheme="minorHAnsi"/>
                <w:color w:val="231F20"/>
                <w:sz w:val="24"/>
                <w:szCs w:val="24"/>
              </w:rPr>
              <w:t>suggested next steps:</w:t>
            </w:r>
          </w:p>
        </w:tc>
      </w:tr>
      <w:tr w:rsidR="000E0A50" w:rsidRPr="009300B9" w14:paraId="749EEA5E" w14:textId="77777777">
        <w:trPr>
          <w:trHeight w:val="1690"/>
        </w:trPr>
        <w:tc>
          <w:tcPr>
            <w:tcW w:w="3720" w:type="dxa"/>
          </w:tcPr>
          <w:p w14:paraId="5DBA71C4" w14:textId="77777777" w:rsidR="00B17F4E" w:rsidRPr="009300B9" w:rsidRDefault="00B17F4E" w:rsidP="00B17F4E">
            <w:pPr>
              <w:widowControl/>
              <w:shd w:val="clear" w:color="auto" w:fill="FFFFFF"/>
              <w:autoSpaceDE/>
              <w:autoSpaceDN/>
              <w:rPr>
                <w:rFonts w:asciiTheme="minorHAnsi" w:eastAsia="Times New Roman" w:hAnsiTheme="minorHAnsi" w:cstheme="minorHAnsi"/>
                <w:color w:val="000000"/>
                <w:sz w:val="24"/>
                <w:szCs w:val="24"/>
                <w:lang w:eastAsia="en-GB"/>
              </w:rPr>
            </w:pPr>
            <w:r w:rsidRPr="009300B9">
              <w:rPr>
                <w:rFonts w:asciiTheme="minorHAnsi" w:eastAsia="Times New Roman" w:hAnsiTheme="minorHAnsi" w:cstheme="minorHAnsi"/>
                <w:color w:val="000000"/>
                <w:sz w:val="24"/>
                <w:szCs w:val="24"/>
                <w:lang w:eastAsia="en-GB"/>
              </w:rPr>
              <w:t>Ensuring the long term planning for PE is progressive and implementing and monitoring the new curriculum that has been designed this year using our new planning scheme Primary PE Planning.</w:t>
            </w:r>
          </w:p>
          <w:p w14:paraId="338C3ED7" w14:textId="77777777" w:rsidR="000E0A50" w:rsidRPr="009300B9" w:rsidRDefault="000E0A50">
            <w:pPr>
              <w:pStyle w:val="TableParagraph"/>
              <w:ind w:left="0"/>
              <w:rPr>
                <w:rFonts w:asciiTheme="minorHAnsi" w:hAnsiTheme="minorHAnsi" w:cstheme="minorHAnsi"/>
                <w:sz w:val="24"/>
                <w:szCs w:val="24"/>
              </w:rPr>
            </w:pPr>
          </w:p>
        </w:tc>
        <w:tc>
          <w:tcPr>
            <w:tcW w:w="3600" w:type="dxa"/>
          </w:tcPr>
          <w:p w14:paraId="68F4DE4C" w14:textId="77777777" w:rsidR="00B17F4E" w:rsidRPr="009300B9" w:rsidRDefault="00B17F4E" w:rsidP="00B17F4E">
            <w:pPr>
              <w:pStyle w:val="TableParagraph"/>
              <w:ind w:left="0"/>
              <w:rPr>
                <w:rFonts w:asciiTheme="minorHAnsi" w:eastAsia="Times New Roman" w:hAnsiTheme="minorHAnsi" w:cstheme="minorHAnsi"/>
                <w:color w:val="000000"/>
                <w:sz w:val="24"/>
                <w:szCs w:val="24"/>
                <w:lang w:eastAsia="en-GB"/>
              </w:rPr>
            </w:pPr>
            <w:r w:rsidRPr="009300B9">
              <w:rPr>
                <w:rFonts w:asciiTheme="minorHAnsi" w:hAnsiTheme="minorHAnsi" w:cstheme="minorHAnsi"/>
                <w:sz w:val="24"/>
                <w:szCs w:val="24"/>
              </w:rPr>
              <w:t xml:space="preserve">Class teachers to teach PE using </w:t>
            </w:r>
            <w:r w:rsidRPr="009300B9">
              <w:rPr>
                <w:rFonts w:asciiTheme="minorHAnsi" w:eastAsia="Times New Roman" w:hAnsiTheme="minorHAnsi" w:cstheme="minorHAnsi"/>
                <w:color w:val="000000"/>
                <w:sz w:val="24"/>
                <w:szCs w:val="24"/>
                <w:lang w:eastAsia="en-GB"/>
              </w:rPr>
              <w:t xml:space="preserve">Primary PE Planning. </w:t>
            </w:r>
          </w:p>
          <w:p w14:paraId="26539E77" w14:textId="77777777" w:rsidR="000E0A50" w:rsidRPr="009300B9" w:rsidRDefault="000E0A50">
            <w:pPr>
              <w:pStyle w:val="TableParagraph"/>
              <w:ind w:left="0"/>
              <w:rPr>
                <w:rFonts w:asciiTheme="minorHAnsi" w:hAnsiTheme="minorHAnsi" w:cstheme="minorHAnsi"/>
                <w:sz w:val="24"/>
                <w:szCs w:val="24"/>
              </w:rPr>
            </w:pPr>
          </w:p>
        </w:tc>
        <w:tc>
          <w:tcPr>
            <w:tcW w:w="1616" w:type="dxa"/>
          </w:tcPr>
          <w:p w14:paraId="70F30555" w14:textId="47ED4548" w:rsidR="000E0A50" w:rsidRPr="009300B9" w:rsidRDefault="00296B6E">
            <w:pPr>
              <w:pStyle w:val="TableParagraph"/>
              <w:spacing w:before="171"/>
              <w:ind w:left="45"/>
              <w:rPr>
                <w:rFonts w:asciiTheme="minorHAnsi" w:hAnsiTheme="minorHAnsi" w:cstheme="minorHAnsi"/>
                <w:sz w:val="24"/>
                <w:szCs w:val="24"/>
              </w:rPr>
            </w:pPr>
            <w:r w:rsidRPr="009300B9">
              <w:rPr>
                <w:rFonts w:asciiTheme="minorHAnsi" w:hAnsiTheme="minorHAnsi" w:cstheme="minorHAnsi"/>
                <w:sz w:val="24"/>
                <w:szCs w:val="24"/>
              </w:rPr>
              <w:t>£</w:t>
            </w:r>
            <w:r w:rsidR="00B17F4E" w:rsidRPr="009300B9">
              <w:rPr>
                <w:rFonts w:asciiTheme="minorHAnsi" w:hAnsiTheme="minorHAnsi" w:cstheme="minorHAnsi"/>
                <w:sz w:val="24"/>
                <w:szCs w:val="24"/>
              </w:rPr>
              <w:t>695</w:t>
            </w:r>
          </w:p>
        </w:tc>
        <w:tc>
          <w:tcPr>
            <w:tcW w:w="3307" w:type="dxa"/>
          </w:tcPr>
          <w:p w14:paraId="3F36E5A4" w14:textId="77777777" w:rsidR="000E0A50" w:rsidRPr="009300B9" w:rsidRDefault="00B17F4E" w:rsidP="00B17F4E">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The new curriculum has been excellent- pupils’ knowledge and skills have </w:t>
            </w:r>
            <w:r w:rsidRPr="009300B9">
              <w:rPr>
                <w:rFonts w:asciiTheme="minorHAnsi" w:hAnsiTheme="minorHAnsi" w:cstheme="minorHAnsi"/>
                <w:sz w:val="24"/>
                <w:szCs w:val="24"/>
              </w:rPr>
              <w:t xml:space="preserve">really developed this year </w:t>
            </w:r>
            <w:r w:rsidRPr="009300B9">
              <w:rPr>
                <w:rFonts w:asciiTheme="minorHAnsi" w:hAnsiTheme="minorHAnsi" w:cstheme="minorHAnsi"/>
                <w:sz w:val="24"/>
                <w:szCs w:val="24"/>
              </w:rPr>
              <w:t xml:space="preserve">in gymnastics and in the different invasion and striking and </w:t>
            </w:r>
            <w:r w:rsidRPr="009300B9">
              <w:rPr>
                <w:rFonts w:asciiTheme="minorHAnsi" w:hAnsiTheme="minorHAnsi" w:cstheme="minorHAnsi"/>
                <w:sz w:val="24"/>
                <w:szCs w:val="24"/>
              </w:rPr>
              <w:t>fielding games. The curriculum, d</w:t>
            </w:r>
            <w:r w:rsidRPr="009300B9">
              <w:rPr>
                <w:rFonts w:asciiTheme="minorHAnsi" w:hAnsiTheme="minorHAnsi" w:cstheme="minorHAnsi"/>
                <w:sz w:val="24"/>
                <w:szCs w:val="24"/>
              </w:rPr>
              <w:t>eveloped using our new planning scheme is progressive and sequential and is providing depth as well as breadth</w:t>
            </w:r>
            <w:r w:rsidRPr="009300B9">
              <w:rPr>
                <w:rFonts w:asciiTheme="minorHAnsi" w:hAnsiTheme="minorHAnsi" w:cstheme="minorHAnsi"/>
                <w:sz w:val="24"/>
                <w:szCs w:val="24"/>
              </w:rPr>
              <w:t xml:space="preserve">. </w:t>
            </w:r>
          </w:p>
          <w:p w14:paraId="0B980ED4" w14:textId="77777777" w:rsidR="00420D29" w:rsidRPr="009300B9" w:rsidRDefault="00420D29" w:rsidP="00B17F4E">
            <w:pPr>
              <w:pStyle w:val="TableParagraph"/>
              <w:ind w:left="0"/>
              <w:rPr>
                <w:rFonts w:asciiTheme="minorHAnsi" w:hAnsiTheme="minorHAnsi" w:cstheme="minorHAnsi"/>
                <w:sz w:val="24"/>
                <w:szCs w:val="24"/>
              </w:rPr>
            </w:pPr>
          </w:p>
          <w:p w14:paraId="645FD778" w14:textId="77777777" w:rsidR="00420D29" w:rsidRPr="009300B9" w:rsidRDefault="00420D29" w:rsidP="00B17F4E">
            <w:pPr>
              <w:pStyle w:val="TableParagraph"/>
              <w:ind w:left="0"/>
              <w:rPr>
                <w:rFonts w:asciiTheme="minorHAnsi" w:hAnsiTheme="minorHAnsi" w:cstheme="minorHAnsi"/>
                <w:sz w:val="24"/>
                <w:szCs w:val="24"/>
              </w:rPr>
            </w:pPr>
          </w:p>
          <w:p w14:paraId="033D0040" w14:textId="77777777" w:rsidR="00420D29" w:rsidRPr="009300B9" w:rsidRDefault="00420D29" w:rsidP="00B17F4E">
            <w:pPr>
              <w:pStyle w:val="TableParagraph"/>
              <w:ind w:left="0"/>
              <w:rPr>
                <w:rFonts w:asciiTheme="minorHAnsi" w:hAnsiTheme="minorHAnsi" w:cstheme="minorHAnsi"/>
                <w:sz w:val="24"/>
                <w:szCs w:val="24"/>
              </w:rPr>
            </w:pPr>
          </w:p>
          <w:p w14:paraId="5467BBA6" w14:textId="77777777" w:rsidR="00420D29" w:rsidRPr="009300B9" w:rsidRDefault="00420D29" w:rsidP="00B17F4E">
            <w:pPr>
              <w:pStyle w:val="TableParagraph"/>
              <w:ind w:left="0"/>
              <w:rPr>
                <w:rFonts w:asciiTheme="minorHAnsi" w:hAnsiTheme="minorHAnsi" w:cstheme="minorHAnsi"/>
                <w:sz w:val="24"/>
                <w:szCs w:val="24"/>
              </w:rPr>
            </w:pPr>
          </w:p>
          <w:p w14:paraId="742B1C59" w14:textId="77777777" w:rsidR="00420D29" w:rsidRPr="009300B9" w:rsidRDefault="00420D29" w:rsidP="00B17F4E">
            <w:pPr>
              <w:pStyle w:val="TableParagraph"/>
              <w:ind w:left="0"/>
              <w:rPr>
                <w:rFonts w:asciiTheme="minorHAnsi" w:hAnsiTheme="minorHAnsi" w:cstheme="minorHAnsi"/>
                <w:sz w:val="24"/>
                <w:szCs w:val="24"/>
              </w:rPr>
            </w:pPr>
          </w:p>
          <w:p w14:paraId="47CDEC9B" w14:textId="77777777" w:rsidR="00420D29" w:rsidRPr="009300B9" w:rsidRDefault="00420D29" w:rsidP="00B17F4E">
            <w:pPr>
              <w:pStyle w:val="TableParagraph"/>
              <w:ind w:left="0"/>
              <w:rPr>
                <w:rFonts w:asciiTheme="minorHAnsi" w:hAnsiTheme="minorHAnsi" w:cstheme="minorHAnsi"/>
                <w:sz w:val="24"/>
                <w:szCs w:val="24"/>
              </w:rPr>
            </w:pPr>
          </w:p>
          <w:p w14:paraId="4E1E72D4" w14:textId="77777777" w:rsidR="00420D29" w:rsidRPr="009300B9" w:rsidRDefault="00420D29" w:rsidP="00B17F4E">
            <w:pPr>
              <w:pStyle w:val="TableParagraph"/>
              <w:ind w:left="0"/>
              <w:rPr>
                <w:rFonts w:asciiTheme="minorHAnsi" w:hAnsiTheme="minorHAnsi" w:cstheme="minorHAnsi"/>
                <w:sz w:val="24"/>
                <w:szCs w:val="24"/>
              </w:rPr>
            </w:pPr>
          </w:p>
          <w:p w14:paraId="7A808D5A" w14:textId="77777777" w:rsidR="00420D29" w:rsidRPr="009300B9" w:rsidRDefault="00420D29" w:rsidP="00B17F4E">
            <w:pPr>
              <w:pStyle w:val="TableParagraph"/>
              <w:ind w:left="0"/>
              <w:rPr>
                <w:rFonts w:asciiTheme="minorHAnsi" w:hAnsiTheme="minorHAnsi" w:cstheme="minorHAnsi"/>
                <w:sz w:val="24"/>
                <w:szCs w:val="24"/>
              </w:rPr>
            </w:pPr>
          </w:p>
          <w:p w14:paraId="2D3DEA42" w14:textId="77777777" w:rsidR="00420D29" w:rsidRPr="009300B9" w:rsidRDefault="00420D29" w:rsidP="00B17F4E">
            <w:pPr>
              <w:pStyle w:val="TableParagraph"/>
              <w:ind w:left="0"/>
              <w:rPr>
                <w:rFonts w:asciiTheme="minorHAnsi" w:hAnsiTheme="minorHAnsi" w:cstheme="minorHAnsi"/>
                <w:sz w:val="24"/>
                <w:szCs w:val="24"/>
              </w:rPr>
            </w:pPr>
          </w:p>
          <w:p w14:paraId="20690E4E" w14:textId="77777777" w:rsidR="00420D29" w:rsidRPr="009300B9" w:rsidRDefault="00420D29" w:rsidP="00B17F4E">
            <w:pPr>
              <w:pStyle w:val="TableParagraph"/>
              <w:ind w:left="0"/>
              <w:rPr>
                <w:rFonts w:asciiTheme="minorHAnsi" w:hAnsiTheme="minorHAnsi" w:cstheme="minorHAnsi"/>
                <w:sz w:val="24"/>
                <w:szCs w:val="24"/>
              </w:rPr>
            </w:pPr>
          </w:p>
          <w:p w14:paraId="055B1470" w14:textId="77777777" w:rsidR="00420D29" w:rsidRPr="009300B9" w:rsidRDefault="00420D29" w:rsidP="00B17F4E">
            <w:pPr>
              <w:pStyle w:val="TableParagraph"/>
              <w:ind w:left="0"/>
              <w:rPr>
                <w:rFonts w:asciiTheme="minorHAnsi" w:hAnsiTheme="minorHAnsi" w:cstheme="minorHAnsi"/>
                <w:sz w:val="24"/>
                <w:szCs w:val="24"/>
              </w:rPr>
            </w:pPr>
          </w:p>
          <w:p w14:paraId="3269A916" w14:textId="77777777" w:rsidR="00420D29" w:rsidRPr="009300B9" w:rsidRDefault="00420D29" w:rsidP="00B17F4E">
            <w:pPr>
              <w:pStyle w:val="TableParagraph"/>
              <w:ind w:left="0"/>
              <w:rPr>
                <w:rFonts w:asciiTheme="minorHAnsi" w:hAnsiTheme="minorHAnsi" w:cstheme="minorHAnsi"/>
                <w:sz w:val="24"/>
                <w:szCs w:val="24"/>
              </w:rPr>
            </w:pPr>
          </w:p>
          <w:p w14:paraId="03C1595D" w14:textId="77777777" w:rsidR="00420D29" w:rsidRPr="009300B9" w:rsidRDefault="00420D29" w:rsidP="00B17F4E">
            <w:pPr>
              <w:pStyle w:val="TableParagraph"/>
              <w:ind w:left="0"/>
              <w:rPr>
                <w:rFonts w:asciiTheme="minorHAnsi" w:hAnsiTheme="minorHAnsi" w:cstheme="minorHAnsi"/>
                <w:sz w:val="24"/>
                <w:szCs w:val="24"/>
              </w:rPr>
            </w:pPr>
          </w:p>
          <w:p w14:paraId="01FB22B0" w14:textId="77777777" w:rsidR="00420D29" w:rsidRPr="009300B9" w:rsidRDefault="00420D29" w:rsidP="00B17F4E">
            <w:pPr>
              <w:pStyle w:val="TableParagraph"/>
              <w:ind w:left="0"/>
              <w:rPr>
                <w:rFonts w:asciiTheme="minorHAnsi" w:hAnsiTheme="minorHAnsi" w:cstheme="minorHAnsi"/>
                <w:sz w:val="24"/>
                <w:szCs w:val="24"/>
              </w:rPr>
            </w:pPr>
          </w:p>
          <w:p w14:paraId="17126816" w14:textId="77777777" w:rsidR="00420D29" w:rsidRPr="009300B9" w:rsidRDefault="00420D29" w:rsidP="00B17F4E">
            <w:pPr>
              <w:pStyle w:val="TableParagraph"/>
              <w:ind w:left="0"/>
              <w:rPr>
                <w:rFonts w:asciiTheme="minorHAnsi" w:hAnsiTheme="minorHAnsi" w:cstheme="minorHAnsi"/>
                <w:sz w:val="24"/>
                <w:szCs w:val="24"/>
              </w:rPr>
            </w:pPr>
          </w:p>
          <w:p w14:paraId="3620805F" w14:textId="1A6E5DD5" w:rsidR="00420D29" w:rsidRPr="009300B9" w:rsidRDefault="00420D29" w:rsidP="00B17F4E">
            <w:pPr>
              <w:pStyle w:val="TableParagraph"/>
              <w:ind w:left="0"/>
              <w:rPr>
                <w:rFonts w:asciiTheme="minorHAnsi" w:hAnsiTheme="minorHAnsi" w:cstheme="minorHAnsi"/>
                <w:sz w:val="24"/>
                <w:szCs w:val="24"/>
              </w:rPr>
            </w:pPr>
          </w:p>
        </w:tc>
        <w:tc>
          <w:tcPr>
            <w:tcW w:w="3134" w:type="dxa"/>
          </w:tcPr>
          <w:p w14:paraId="17E984F8" w14:textId="2AC5FF81" w:rsidR="000E0A50" w:rsidRPr="009300B9" w:rsidRDefault="00B17F4E">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Continue to develop our curriculum including adding more sports for reluctant learners and providing more after school clubs to train for competitions and develop sport in school, as well as appealing to reluctant learners.</w:t>
            </w:r>
          </w:p>
        </w:tc>
      </w:tr>
    </w:tbl>
    <w:p w14:paraId="0F9214E8" w14:textId="77777777" w:rsidR="000E0A50" w:rsidRPr="009300B9" w:rsidRDefault="000E0A50">
      <w:pPr>
        <w:rPr>
          <w:rFonts w:asciiTheme="minorHAnsi" w:hAnsiTheme="minorHAnsi" w:cstheme="minorHAnsi"/>
          <w:sz w:val="24"/>
          <w:szCs w:val="24"/>
        </w:rPr>
        <w:sectPr w:rsidR="000E0A50" w:rsidRPr="009300B9">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9300B9" w14:paraId="67CC05EB" w14:textId="77777777">
        <w:trPr>
          <w:trHeight w:val="383"/>
        </w:trPr>
        <w:tc>
          <w:tcPr>
            <w:tcW w:w="12302" w:type="dxa"/>
            <w:gridSpan w:val="4"/>
            <w:vMerge w:val="restart"/>
          </w:tcPr>
          <w:p w14:paraId="7238CC63" w14:textId="77777777" w:rsidR="000E0A50" w:rsidRPr="009300B9" w:rsidRDefault="00296B6E">
            <w:pPr>
              <w:pStyle w:val="TableParagraph"/>
              <w:spacing w:line="263" w:lineRule="exact"/>
              <w:ind w:left="28"/>
              <w:rPr>
                <w:rFonts w:asciiTheme="minorHAnsi" w:hAnsiTheme="minorHAnsi" w:cstheme="minorHAnsi"/>
                <w:sz w:val="24"/>
                <w:szCs w:val="24"/>
              </w:rPr>
            </w:pPr>
            <w:r w:rsidRPr="009300B9">
              <w:rPr>
                <w:rFonts w:asciiTheme="minorHAnsi" w:hAnsiTheme="minorHAnsi" w:cstheme="minorHAnsi"/>
                <w:b/>
                <w:color w:val="00B9F2"/>
                <w:sz w:val="24"/>
                <w:szCs w:val="24"/>
              </w:rPr>
              <w:t>Key</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b/>
                <w:color w:val="00B9F2"/>
                <w:sz w:val="24"/>
                <w:szCs w:val="24"/>
              </w:rPr>
              <w:t>indicator</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b/>
                <w:color w:val="00B9F2"/>
                <w:sz w:val="24"/>
                <w:szCs w:val="24"/>
              </w:rPr>
              <w:t>3:</w:t>
            </w:r>
            <w:r w:rsidRPr="009300B9">
              <w:rPr>
                <w:rFonts w:asciiTheme="minorHAnsi" w:hAnsiTheme="minorHAnsi" w:cstheme="minorHAnsi"/>
                <w:b/>
                <w:color w:val="00B9F2"/>
                <w:spacing w:val="-4"/>
                <w:sz w:val="24"/>
                <w:szCs w:val="24"/>
              </w:rPr>
              <w:t xml:space="preserve"> </w:t>
            </w:r>
            <w:r w:rsidRPr="009300B9">
              <w:rPr>
                <w:rFonts w:asciiTheme="minorHAnsi" w:hAnsiTheme="minorHAnsi" w:cstheme="minorHAnsi"/>
                <w:color w:val="00B9F2"/>
                <w:sz w:val="24"/>
                <w:szCs w:val="24"/>
              </w:rPr>
              <w:t>Increased</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confidence,</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knowledge</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and</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skills</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of</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all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staff</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in</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teaching</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PE</w:t>
            </w:r>
            <w:r w:rsidRPr="009300B9">
              <w:rPr>
                <w:rFonts w:asciiTheme="minorHAnsi" w:hAnsiTheme="minorHAnsi" w:cstheme="minorHAnsi"/>
                <w:color w:val="00B9F2"/>
                <w:spacing w:val="-4"/>
                <w:sz w:val="24"/>
                <w:szCs w:val="24"/>
              </w:rPr>
              <w:t xml:space="preserve"> </w:t>
            </w:r>
            <w:r w:rsidRPr="009300B9">
              <w:rPr>
                <w:rFonts w:asciiTheme="minorHAnsi" w:hAnsiTheme="minorHAnsi" w:cstheme="minorHAnsi"/>
                <w:color w:val="00B9F2"/>
                <w:sz w:val="24"/>
                <w:szCs w:val="24"/>
              </w:rPr>
              <w:t>and</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pacing w:val="-2"/>
                <w:sz w:val="24"/>
                <w:szCs w:val="24"/>
              </w:rPr>
              <w:t>sport</w:t>
            </w:r>
          </w:p>
        </w:tc>
        <w:tc>
          <w:tcPr>
            <w:tcW w:w="3076" w:type="dxa"/>
          </w:tcPr>
          <w:p w14:paraId="0805F671" w14:textId="77777777" w:rsidR="000E0A50" w:rsidRPr="009300B9" w:rsidRDefault="00296B6E">
            <w:pPr>
              <w:pStyle w:val="TableParagraph"/>
              <w:spacing w:line="263" w:lineRule="exact"/>
              <w:ind w:left="28"/>
              <w:rPr>
                <w:rFonts w:asciiTheme="minorHAnsi" w:hAnsiTheme="minorHAnsi" w:cstheme="minorHAnsi"/>
                <w:sz w:val="24"/>
                <w:szCs w:val="24"/>
              </w:rPr>
            </w:pPr>
            <w:r w:rsidRPr="009300B9">
              <w:rPr>
                <w:rFonts w:asciiTheme="minorHAnsi" w:hAnsiTheme="minorHAnsi" w:cstheme="minorHAnsi"/>
                <w:color w:val="231F20"/>
                <w:sz w:val="24"/>
                <w:szCs w:val="24"/>
              </w:rPr>
              <w:t>Percentage</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10"/>
                <w:sz w:val="24"/>
                <w:szCs w:val="24"/>
              </w:rPr>
              <w:t xml:space="preserve"> </w:t>
            </w:r>
            <w:r w:rsidRPr="009300B9">
              <w:rPr>
                <w:rFonts w:asciiTheme="minorHAnsi" w:hAnsiTheme="minorHAnsi" w:cstheme="minorHAnsi"/>
                <w:color w:val="231F20"/>
                <w:sz w:val="24"/>
                <w:szCs w:val="24"/>
              </w:rPr>
              <w:t>total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pacing w:val="-2"/>
                <w:sz w:val="24"/>
                <w:szCs w:val="24"/>
              </w:rPr>
              <w:t>allocation:</w:t>
            </w:r>
          </w:p>
        </w:tc>
      </w:tr>
      <w:tr w:rsidR="000E0A50" w:rsidRPr="009300B9" w14:paraId="6E4E44D5" w14:textId="77777777">
        <w:trPr>
          <w:trHeight w:val="291"/>
        </w:trPr>
        <w:tc>
          <w:tcPr>
            <w:tcW w:w="12302" w:type="dxa"/>
            <w:gridSpan w:val="4"/>
            <w:vMerge/>
            <w:tcBorders>
              <w:top w:val="nil"/>
            </w:tcBorders>
          </w:tcPr>
          <w:p w14:paraId="190C0368" w14:textId="77777777" w:rsidR="000E0A50" w:rsidRPr="009300B9" w:rsidRDefault="000E0A50">
            <w:pPr>
              <w:rPr>
                <w:rFonts w:asciiTheme="minorHAnsi" w:hAnsiTheme="minorHAnsi" w:cstheme="minorHAnsi"/>
                <w:sz w:val="24"/>
                <w:szCs w:val="24"/>
              </w:rPr>
            </w:pPr>
          </w:p>
        </w:tc>
        <w:tc>
          <w:tcPr>
            <w:tcW w:w="3076" w:type="dxa"/>
          </w:tcPr>
          <w:p w14:paraId="7CEB69FF" w14:textId="17C3F437" w:rsidR="000E0A50" w:rsidRPr="009300B9" w:rsidRDefault="00420D29">
            <w:pPr>
              <w:pStyle w:val="TableParagraph"/>
              <w:spacing w:before="29"/>
              <w:ind w:left="35"/>
              <w:rPr>
                <w:rFonts w:asciiTheme="minorHAnsi" w:hAnsiTheme="minorHAnsi" w:cstheme="minorHAnsi"/>
                <w:sz w:val="24"/>
                <w:szCs w:val="24"/>
              </w:rPr>
            </w:pPr>
            <w:r w:rsidRPr="009300B9">
              <w:rPr>
                <w:rFonts w:asciiTheme="minorHAnsi" w:hAnsiTheme="minorHAnsi" w:cstheme="minorHAnsi"/>
                <w:sz w:val="24"/>
                <w:szCs w:val="24"/>
              </w:rPr>
              <w:t>59</w:t>
            </w:r>
            <w:r w:rsidR="00296B6E" w:rsidRPr="009300B9">
              <w:rPr>
                <w:rFonts w:asciiTheme="minorHAnsi" w:hAnsiTheme="minorHAnsi" w:cstheme="minorHAnsi"/>
                <w:sz w:val="24"/>
                <w:szCs w:val="24"/>
              </w:rPr>
              <w:t>%</w:t>
            </w:r>
            <w:r w:rsidRPr="009300B9">
              <w:rPr>
                <w:rFonts w:asciiTheme="minorHAnsi" w:hAnsiTheme="minorHAnsi" w:cstheme="minorHAnsi"/>
                <w:sz w:val="24"/>
                <w:szCs w:val="24"/>
              </w:rPr>
              <w:t xml:space="preserve">  (55% Sports coaches +planning scheme)</w:t>
            </w:r>
          </w:p>
        </w:tc>
      </w:tr>
      <w:tr w:rsidR="000E0A50" w:rsidRPr="009300B9" w14:paraId="3B24F2F9" w14:textId="77777777">
        <w:trPr>
          <w:trHeight w:val="405"/>
        </w:trPr>
        <w:tc>
          <w:tcPr>
            <w:tcW w:w="3758" w:type="dxa"/>
          </w:tcPr>
          <w:p w14:paraId="4BB3A07B" w14:textId="77777777" w:rsidR="000E0A50" w:rsidRPr="009300B9" w:rsidRDefault="00296B6E">
            <w:pPr>
              <w:pStyle w:val="TableParagraph"/>
              <w:spacing w:before="21"/>
              <w:ind w:left="1560" w:right="1540"/>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Intent</w:t>
            </w:r>
          </w:p>
        </w:tc>
        <w:tc>
          <w:tcPr>
            <w:tcW w:w="5121" w:type="dxa"/>
            <w:gridSpan w:val="2"/>
          </w:tcPr>
          <w:p w14:paraId="45206753" w14:textId="77777777" w:rsidR="000E0A50" w:rsidRPr="009300B9" w:rsidRDefault="00296B6E">
            <w:pPr>
              <w:pStyle w:val="TableParagraph"/>
              <w:spacing w:before="21"/>
              <w:ind w:left="1747" w:right="1727"/>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Implementation</w:t>
            </w:r>
          </w:p>
        </w:tc>
        <w:tc>
          <w:tcPr>
            <w:tcW w:w="3423" w:type="dxa"/>
          </w:tcPr>
          <w:p w14:paraId="0728B06D" w14:textId="77777777" w:rsidR="000E0A50" w:rsidRPr="009300B9" w:rsidRDefault="00296B6E">
            <w:pPr>
              <w:pStyle w:val="TableParagraph"/>
              <w:spacing w:before="21"/>
              <w:ind w:left="1352" w:right="1331"/>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Impact</w:t>
            </w:r>
          </w:p>
        </w:tc>
        <w:tc>
          <w:tcPr>
            <w:tcW w:w="3076" w:type="dxa"/>
          </w:tcPr>
          <w:p w14:paraId="3F04EDD6"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27862680" w14:textId="77777777">
        <w:trPr>
          <w:trHeight w:val="334"/>
        </w:trPr>
        <w:tc>
          <w:tcPr>
            <w:tcW w:w="3758" w:type="dxa"/>
            <w:tcBorders>
              <w:bottom w:val="nil"/>
            </w:tcBorders>
          </w:tcPr>
          <w:p w14:paraId="138A1832"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school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focus</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should</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be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pacing w:val="-2"/>
                <w:sz w:val="24"/>
                <w:szCs w:val="24"/>
              </w:rPr>
              <w:t>clear</w:t>
            </w:r>
          </w:p>
        </w:tc>
        <w:tc>
          <w:tcPr>
            <w:tcW w:w="3458" w:type="dxa"/>
            <w:tcBorders>
              <w:bottom w:val="nil"/>
            </w:tcBorders>
          </w:tcPr>
          <w:p w14:paraId="33CEF28F"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Make</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sure</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actions</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pacing w:val="-5"/>
                <w:sz w:val="24"/>
                <w:szCs w:val="24"/>
              </w:rPr>
              <w:t>to</w:t>
            </w:r>
          </w:p>
        </w:tc>
        <w:tc>
          <w:tcPr>
            <w:tcW w:w="1663" w:type="dxa"/>
            <w:tcBorders>
              <w:bottom w:val="nil"/>
            </w:tcBorders>
          </w:tcPr>
          <w:p w14:paraId="253C1ADD"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Funding</w:t>
            </w:r>
          </w:p>
        </w:tc>
        <w:tc>
          <w:tcPr>
            <w:tcW w:w="3423" w:type="dxa"/>
            <w:tcBorders>
              <w:bottom w:val="nil"/>
            </w:tcBorders>
          </w:tcPr>
          <w:p w14:paraId="0DDF4BA2"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Evidence</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impact:</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do</w:t>
            </w:r>
          </w:p>
        </w:tc>
        <w:tc>
          <w:tcPr>
            <w:tcW w:w="3076" w:type="dxa"/>
            <w:tcBorders>
              <w:bottom w:val="nil"/>
            </w:tcBorders>
          </w:tcPr>
          <w:p w14:paraId="4A6533EF"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Sustainability</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pacing w:val="-2"/>
                <w:sz w:val="24"/>
                <w:szCs w:val="24"/>
              </w:rPr>
              <w:t>suggested</w:t>
            </w:r>
          </w:p>
        </w:tc>
      </w:tr>
      <w:tr w:rsidR="000E0A50" w:rsidRPr="009300B9" w14:paraId="328BEA94" w14:textId="77777777">
        <w:trPr>
          <w:trHeight w:val="288"/>
        </w:trPr>
        <w:tc>
          <w:tcPr>
            <w:tcW w:w="3758" w:type="dxa"/>
            <w:tcBorders>
              <w:top w:val="nil"/>
              <w:bottom w:val="nil"/>
            </w:tcBorders>
          </w:tcPr>
          <w:p w14:paraId="607FCBB3"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you</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want</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the</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know</w:t>
            </w:r>
          </w:p>
        </w:tc>
        <w:tc>
          <w:tcPr>
            <w:tcW w:w="3458" w:type="dxa"/>
            <w:tcBorders>
              <w:top w:val="nil"/>
              <w:bottom w:val="nil"/>
            </w:tcBorders>
          </w:tcPr>
          <w:p w14:paraId="21B66BA5"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achieve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are</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z w:val="24"/>
                <w:szCs w:val="24"/>
              </w:rPr>
              <w:t>linked</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pacing w:val="-4"/>
                <w:sz w:val="24"/>
                <w:szCs w:val="24"/>
              </w:rPr>
              <w:t>your</w:t>
            </w:r>
          </w:p>
        </w:tc>
        <w:tc>
          <w:tcPr>
            <w:tcW w:w="1663" w:type="dxa"/>
            <w:tcBorders>
              <w:top w:val="nil"/>
              <w:bottom w:val="nil"/>
            </w:tcBorders>
          </w:tcPr>
          <w:p w14:paraId="6E4C55B5"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allocated:</w:t>
            </w:r>
          </w:p>
        </w:tc>
        <w:tc>
          <w:tcPr>
            <w:tcW w:w="3423" w:type="dxa"/>
            <w:tcBorders>
              <w:top w:val="nil"/>
              <w:bottom w:val="nil"/>
            </w:tcBorders>
          </w:tcPr>
          <w:p w14:paraId="0180E683"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now</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know</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pacing w:val="-4"/>
                <w:sz w:val="24"/>
                <w:szCs w:val="24"/>
              </w:rPr>
              <w:t>what</w:t>
            </w:r>
          </w:p>
        </w:tc>
        <w:tc>
          <w:tcPr>
            <w:tcW w:w="3076" w:type="dxa"/>
            <w:tcBorders>
              <w:top w:val="nil"/>
              <w:bottom w:val="nil"/>
            </w:tcBorders>
          </w:tcPr>
          <w:p w14:paraId="4917D67A"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next</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pacing w:val="-2"/>
                <w:sz w:val="24"/>
                <w:szCs w:val="24"/>
              </w:rPr>
              <w:t>steps:</w:t>
            </w:r>
          </w:p>
        </w:tc>
      </w:tr>
      <w:tr w:rsidR="000E0A50" w:rsidRPr="009300B9" w14:paraId="7C4F6E46" w14:textId="77777777">
        <w:trPr>
          <w:trHeight w:val="287"/>
        </w:trPr>
        <w:tc>
          <w:tcPr>
            <w:tcW w:w="3758" w:type="dxa"/>
            <w:tcBorders>
              <w:top w:val="nil"/>
              <w:bottom w:val="nil"/>
            </w:tcBorders>
          </w:tcPr>
          <w:p w14:paraId="3CB2F00E"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be</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able</w:t>
            </w:r>
            <w:r w:rsidRPr="009300B9">
              <w:rPr>
                <w:rFonts w:asciiTheme="minorHAnsi" w:hAnsiTheme="minorHAnsi" w:cstheme="minorHAnsi"/>
                <w:color w:val="231F20"/>
                <w:spacing w:val="-1"/>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do</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1"/>
                <w:sz w:val="24"/>
                <w:szCs w:val="24"/>
              </w:rPr>
              <w:t xml:space="preserve"> </w:t>
            </w:r>
            <w:r w:rsidRPr="009300B9">
              <w:rPr>
                <w:rFonts w:asciiTheme="minorHAnsi" w:hAnsiTheme="minorHAnsi" w:cstheme="minorHAnsi"/>
                <w:color w:val="231F20"/>
                <w:spacing w:val="-2"/>
                <w:sz w:val="24"/>
                <w:szCs w:val="24"/>
              </w:rPr>
              <w:t>about</w:t>
            </w:r>
          </w:p>
        </w:tc>
        <w:tc>
          <w:tcPr>
            <w:tcW w:w="3458" w:type="dxa"/>
            <w:tcBorders>
              <w:top w:val="nil"/>
              <w:bottom w:val="nil"/>
            </w:tcBorders>
          </w:tcPr>
          <w:p w14:paraId="37B01D15"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intentions:</w:t>
            </w:r>
          </w:p>
        </w:tc>
        <w:tc>
          <w:tcPr>
            <w:tcW w:w="1663" w:type="dxa"/>
            <w:tcBorders>
              <w:top w:val="nil"/>
              <w:bottom w:val="nil"/>
            </w:tcBorders>
          </w:tcPr>
          <w:p w14:paraId="7A5879DB"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2F47AE7C"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can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now</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do?</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pacing w:val="-5"/>
                <w:sz w:val="24"/>
                <w:szCs w:val="24"/>
              </w:rPr>
              <w:t>has</w:t>
            </w:r>
          </w:p>
        </w:tc>
        <w:tc>
          <w:tcPr>
            <w:tcW w:w="3076" w:type="dxa"/>
            <w:tcBorders>
              <w:top w:val="nil"/>
              <w:bottom w:val="nil"/>
            </w:tcBorders>
          </w:tcPr>
          <w:p w14:paraId="6BFDA27C"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7D9880AB" w14:textId="77777777">
        <w:trPr>
          <w:trHeight w:val="288"/>
        </w:trPr>
        <w:tc>
          <w:tcPr>
            <w:tcW w:w="3758" w:type="dxa"/>
            <w:tcBorders>
              <w:top w:val="nil"/>
              <w:bottom w:val="nil"/>
            </w:tcBorders>
          </w:tcPr>
          <w:p w14:paraId="0E465DC2"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need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learn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to</w:t>
            </w:r>
          </w:p>
        </w:tc>
        <w:tc>
          <w:tcPr>
            <w:tcW w:w="3458" w:type="dxa"/>
            <w:tcBorders>
              <w:top w:val="nil"/>
              <w:bottom w:val="nil"/>
            </w:tcBorders>
          </w:tcPr>
          <w:p w14:paraId="3C87855D" w14:textId="77777777" w:rsidR="000E0A50" w:rsidRPr="009300B9" w:rsidRDefault="000E0A50">
            <w:pPr>
              <w:pStyle w:val="TableParagraph"/>
              <w:ind w:left="0"/>
              <w:rPr>
                <w:rFonts w:asciiTheme="minorHAnsi" w:hAnsiTheme="minorHAnsi" w:cstheme="minorHAnsi"/>
                <w:sz w:val="24"/>
                <w:szCs w:val="24"/>
              </w:rPr>
            </w:pPr>
          </w:p>
        </w:tc>
        <w:tc>
          <w:tcPr>
            <w:tcW w:w="1663" w:type="dxa"/>
            <w:tcBorders>
              <w:top w:val="nil"/>
              <w:bottom w:val="nil"/>
            </w:tcBorders>
          </w:tcPr>
          <w:p w14:paraId="361408DE"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39A4FC73"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changed?:</w:t>
            </w:r>
          </w:p>
        </w:tc>
        <w:tc>
          <w:tcPr>
            <w:tcW w:w="3076" w:type="dxa"/>
            <w:tcBorders>
              <w:top w:val="nil"/>
              <w:bottom w:val="nil"/>
            </w:tcBorders>
          </w:tcPr>
          <w:p w14:paraId="09758C6A"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1D63B6DE" w14:textId="77777777">
        <w:trPr>
          <w:trHeight w:val="273"/>
        </w:trPr>
        <w:tc>
          <w:tcPr>
            <w:tcW w:w="3758" w:type="dxa"/>
            <w:tcBorders>
              <w:top w:val="nil"/>
            </w:tcBorders>
          </w:tcPr>
          <w:p w14:paraId="5E8D08DF" w14:textId="77777777" w:rsidR="000E0A50" w:rsidRPr="009300B9" w:rsidRDefault="00296B6E">
            <w:pPr>
              <w:pStyle w:val="TableParagraph"/>
              <w:spacing w:line="254" w:lineRule="exact"/>
              <w:rPr>
                <w:rFonts w:asciiTheme="minorHAnsi" w:hAnsiTheme="minorHAnsi" w:cstheme="minorHAnsi"/>
                <w:sz w:val="24"/>
                <w:szCs w:val="24"/>
              </w:rPr>
            </w:pPr>
            <w:r w:rsidRPr="009300B9">
              <w:rPr>
                <w:rFonts w:asciiTheme="minorHAnsi" w:hAnsiTheme="minorHAnsi" w:cstheme="minorHAnsi"/>
                <w:color w:val="231F20"/>
                <w:sz w:val="24"/>
                <w:szCs w:val="24"/>
              </w:rPr>
              <w:t>consolidate</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z w:val="24"/>
                <w:szCs w:val="24"/>
              </w:rPr>
              <w:t>through</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pacing w:val="-2"/>
                <w:sz w:val="24"/>
                <w:szCs w:val="24"/>
              </w:rPr>
              <w:t>practice:</w:t>
            </w:r>
          </w:p>
        </w:tc>
        <w:tc>
          <w:tcPr>
            <w:tcW w:w="3458" w:type="dxa"/>
            <w:tcBorders>
              <w:top w:val="nil"/>
            </w:tcBorders>
          </w:tcPr>
          <w:p w14:paraId="639A2A74" w14:textId="77777777" w:rsidR="000E0A50" w:rsidRPr="009300B9" w:rsidRDefault="000E0A50">
            <w:pPr>
              <w:pStyle w:val="TableParagraph"/>
              <w:ind w:left="0"/>
              <w:rPr>
                <w:rFonts w:asciiTheme="minorHAnsi" w:hAnsiTheme="minorHAnsi" w:cstheme="minorHAnsi"/>
                <w:sz w:val="24"/>
                <w:szCs w:val="24"/>
              </w:rPr>
            </w:pPr>
          </w:p>
        </w:tc>
        <w:tc>
          <w:tcPr>
            <w:tcW w:w="1663" w:type="dxa"/>
            <w:tcBorders>
              <w:top w:val="nil"/>
            </w:tcBorders>
          </w:tcPr>
          <w:p w14:paraId="2C5B7D02"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tcBorders>
          </w:tcPr>
          <w:p w14:paraId="4CD77989" w14:textId="77777777" w:rsidR="000E0A50" w:rsidRPr="009300B9" w:rsidRDefault="000E0A50">
            <w:pPr>
              <w:pStyle w:val="TableParagraph"/>
              <w:ind w:left="0"/>
              <w:rPr>
                <w:rFonts w:asciiTheme="minorHAnsi" w:hAnsiTheme="minorHAnsi" w:cstheme="minorHAnsi"/>
                <w:sz w:val="24"/>
                <w:szCs w:val="24"/>
              </w:rPr>
            </w:pPr>
          </w:p>
        </w:tc>
        <w:tc>
          <w:tcPr>
            <w:tcW w:w="3076" w:type="dxa"/>
            <w:tcBorders>
              <w:top w:val="nil"/>
            </w:tcBorders>
          </w:tcPr>
          <w:p w14:paraId="015E6560" w14:textId="77777777" w:rsidR="000E0A50" w:rsidRPr="009300B9" w:rsidRDefault="000E0A50">
            <w:pPr>
              <w:pStyle w:val="TableParagraph"/>
              <w:ind w:left="0"/>
              <w:rPr>
                <w:rFonts w:asciiTheme="minorHAnsi" w:hAnsiTheme="minorHAnsi" w:cstheme="minorHAnsi"/>
                <w:sz w:val="24"/>
                <w:szCs w:val="24"/>
              </w:rPr>
            </w:pPr>
          </w:p>
        </w:tc>
      </w:tr>
      <w:tr w:rsidR="00420D29" w:rsidRPr="009300B9" w14:paraId="62C56C3F" w14:textId="77777777">
        <w:trPr>
          <w:trHeight w:val="2049"/>
        </w:trPr>
        <w:tc>
          <w:tcPr>
            <w:tcW w:w="3758" w:type="dxa"/>
          </w:tcPr>
          <w:p w14:paraId="30EFCEC7" w14:textId="0C13CAAE" w:rsidR="00420D29" w:rsidRPr="009300B9" w:rsidRDefault="00420D29" w:rsidP="00420D29">
            <w:pPr>
              <w:widowControl/>
              <w:shd w:val="clear" w:color="auto" w:fill="FFFFFF"/>
              <w:autoSpaceDE/>
              <w:autoSpaceDN/>
              <w:rPr>
                <w:rFonts w:asciiTheme="minorHAnsi" w:eastAsia="Times New Roman" w:hAnsiTheme="minorHAnsi" w:cstheme="minorHAnsi"/>
                <w:color w:val="000000"/>
                <w:sz w:val="24"/>
                <w:szCs w:val="24"/>
                <w:lang w:eastAsia="en-GB"/>
              </w:rPr>
            </w:pPr>
            <w:r w:rsidRPr="009300B9">
              <w:rPr>
                <w:rFonts w:asciiTheme="minorHAnsi" w:eastAsia="Times New Roman" w:hAnsiTheme="minorHAnsi" w:cstheme="minorHAnsi"/>
                <w:color w:val="000000"/>
                <w:sz w:val="24"/>
                <w:szCs w:val="24"/>
                <w:lang w:eastAsia="en-GB"/>
              </w:rPr>
              <w:t>Ensuring the long term planning for PE is progressive and implementing and monitoring the new curriculum that has been designed this year using our new planning scheme Primary PE Planning.</w:t>
            </w:r>
          </w:p>
          <w:p w14:paraId="6E5326BC" w14:textId="0701FCFA" w:rsidR="00420D29" w:rsidRPr="009300B9" w:rsidRDefault="00420D29" w:rsidP="00420D29">
            <w:pPr>
              <w:widowControl/>
              <w:shd w:val="clear" w:color="auto" w:fill="FFFFFF"/>
              <w:autoSpaceDE/>
              <w:autoSpaceDN/>
              <w:rPr>
                <w:rFonts w:asciiTheme="minorHAnsi" w:eastAsia="Times New Roman" w:hAnsiTheme="minorHAnsi" w:cstheme="minorHAnsi"/>
                <w:color w:val="000000"/>
                <w:sz w:val="24"/>
                <w:szCs w:val="24"/>
                <w:lang w:eastAsia="en-GB"/>
              </w:rPr>
            </w:pPr>
          </w:p>
          <w:p w14:paraId="2D8FCA16" w14:textId="51442E55" w:rsidR="00420D29" w:rsidRPr="009300B9" w:rsidRDefault="00420D29" w:rsidP="00420D29">
            <w:pPr>
              <w:widowControl/>
              <w:numPr>
                <w:ilvl w:val="0"/>
                <w:numId w:val="2"/>
              </w:numPr>
              <w:shd w:val="clear" w:color="auto" w:fill="FFFFFF"/>
              <w:autoSpaceDE/>
              <w:autoSpaceDN/>
              <w:ind w:left="0"/>
              <w:rPr>
                <w:rFonts w:asciiTheme="minorHAnsi" w:eastAsia="Times New Roman" w:hAnsiTheme="minorHAnsi" w:cstheme="minorHAnsi"/>
                <w:color w:val="000000"/>
                <w:sz w:val="24"/>
                <w:szCs w:val="24"/>
                <w:lang w:eastAsia="en-GB"/>
              </w:rPr>
            </w:pPr>
            <w:r w:rsidRPr="009300B9">
              <w:rPr>
                <w:rFonts w:asciiTheme="minorHAnsi" w:eastAsia="Times New Roman" w:hAnsiTheme="minorHAnsi" w:cstheme="minorHAnsi"/>
                <w:color w:val="000000"/>
                <w:sz w:val="24"/>
                <w:szCs w:val="24"/>
                <w:lang w:eastAsia="en-GB"/>
              </w:rPr>
              <w:t>Use sports coaches to develop our teaching of dance-</w:t>
            </w:r>
            <w:r w:rsidRPr="009300B9">
              <w:rPr>
                <w:rFonts w:asciiTheme="minorHAnsi" w:eastAsia="Times New Roman" w:hAnsiTheme="minorHAnsi" w:cstheme="minorHAnsi"/>
                <w:color w:val="000000"/>
                <w:sz w:val="24"/>
                <w:szCs w:val="24"/>
                <w:shd w:val="clear" w:color="auto" w:fill="FFFFFF"/>
                <w:lang w:eastAsia="en-GB"/>
              </w:rPr>
              <w:t xml:space="preserve"> </w:t>
            </w:r>
            <w:r w:rsidRPr="009300B9">
              <w:rPr>
                <w:rFonts w:asciiTheme="minorHAnsi" w:eastAsia="Times New Roman" w:hAnsiTheme="minorHAnsi" w:cstheme="minorHAnsi"/>
                <w:color w:val="000000"/>
                <w:sz w:val="24"/>
                <w:szCs w:val="24"/>
                <w:shd w:val="clear" w:color="auto" w:fill="FFFFFF"/>
                <w:lang w:eastAsia="en-GB"/>
              </w:rPr>
              <w:t>Sessions with specialist sports coaches (Multiflex) in curriculum time for pupils across the school.</w:t>
            </w:r>
            <w:r w:rsidRPr="009300B9">
              <w:rPr>
                <w:rFonts w:asciiTheme="minorHAnsi" w:eastAsia="Times New Roman" w:hAnsiTheme="minorHAnsi" w:cstheme="minorHAnsi"/>
                <w:color w:val="000000"/>
                <w:sz w:val="24"/>
                <w:szCs w:val="24"/>
                <w:lang w:eastAsia="en-GB"/>
              </w:rPr>
              <w:t xml:space="preserve"> </w:t>
            </w:r>
            <w:r w:rsidRPr="009300B9">
              <w:rPr>
                <w:rFonts w:asciiTheme="minorHAnsi" w:eastAsia="Times New Roman" w:hAnsiTheme="minorHAnsi" w:cstheme="minorHAnsi"/>
                <w:color w:val="000000"/>
                <w:sz w:val="24"/>
                <w:szCs w:val="24"/>
                <w:shd w:val="clear" w:color="auto" w:fill="FFFFFF"/>
                <w:lang w:eastAsia="en-GB"/>
              </w:rPr>
              <w:t xml:space="preserve">Dance teaching was a particular focus to ensure that this teaching was excellent and progressive. </w:t>
            </w:r>
            <w:r w:rsidRPr="009300B9">
              <w:rPr>
                <w:rFonts w:asciiTheme="minorHAnsi" w:eastAsia="Times New Roman" w:hAnsiTheme="minorHAnsi" w:cstheme="minorHAnsi"/>
                <w:color w:val="000000"/>
                <w:sz w:val="24"/>
                <w:szCs w:val="24"/>
                <w:shd w:val="clear" w:color="auto" w:fill="FFFFFF"/>
                <w:lang w:eastAsia="en-GB"/>
              </w:rPr>
              <w:t>Teachers and support staff have observed sessions to develop their knowledge and skills.</w:t>
            </w:r>
            <w:r w:rsidRPr="009300B9">
              <w:rPr>
                <w:rFonts w:asciiTheme="minorHAnsi" w:eastAsia="Times New Roman" w:hAnsiTheme="minorHAnsi" w:cstheme="minorHAnsi"/>
                <w:color w:val="000000"/>
                <w:sz w:val="24"/>
                <w:szCs w:val="24"/>
                <w:lang w:eastAsia="en-GB"/>
              </w:rPr>
              <w:t xml:space="preserve"> </w:t>
            </w:r>
          </w:p>
          <w:p w14:paraId="7252ADE7" w14:textId="382FC4D9" w:rsidR="00420D29" w:rsidRPr="009300B9" w:rsidRDefault="00420D29" w:rsidP="00420D29">
            <w:pPr>
              <w:widowControl/>
              <w:shd w:val="clear" w:color="auto" w:fill="FFFFFF"/>
              <w:autoSpaceDE/>
              <w:autoSpaceDN/>
              <w:rPr>
                <w:rFonts w:asciiTheme="minorHAnsi" w:eastAsia="Times New Roman" w:hAnsiTheme="minorHAnsi" w:cstheme="minorHAnsi"/>
                <w:color w:val="000000"/>
                <w:sz w:val="24"/>
                <w:szCs w:val="24"/>
                <w:lang w:eastAsia="en-GB"/>
              </w:rPr>
            </w:pPr>
          </w:p>
          <w:p w14:paraId="1B9F7CCB" w14:textId="508347EB" w:rsidR="00420D29" w:rsidRPr="009300B9" w:rsidRDefault="00420D29" w:rsidP="00420D29">
            <w:pPr>
              <w:widowControl/>
              <w:shd w:val="clear" w:color="auto" w:fill="FFFFFF"/>
              <w:autoSpaceDE/>
              <w:autoSpaceDN/>
              <w:rPr>
                <w:rFonts w:asciiTheme="minorHAnsi" w:eastAsia="Times New Roman" w:hAnsiTheme="minorHAnsi" w:cstheme="minorHAnsi"/>
                <w:color w:val="000000"/>
                <w:sz w:val="24"/>
                <w:szCs w:val="24"/>
                <w:lang w:eastAsia="en-GB"/>
              </w:rPr>
            </w:pPr>
          </w:p>
          <w:p w14:paraId="576AE9D9" w14:textId="3B99FDC1" w:rsidR="00420D29" w:rsidRPr="009300B9" w:rsidRDefault="00420D29" w:rsidP="00420D29">
            <w:pPr>
              <w:widowControl/>
              <w:shd w:val="clear" w:color="auto" w:fill="FFFFFF"/>
              <w:autoSpaceDE/>
              <w:autoSpaceDN/>
              <w:rPr>
                <w:rFonts w:asciiTheme="minorHAnsi" w:eastAsia="Times New Roman" w:hAnsiTheme="minorHAnsi" w:cstheme="minorHAnsi"/>
                <w:color w:val="000000"/>
                <w:sz w:val="24"/>
                <w:szCs w:val="24"/>
                <w:lang w:eastAsia="en-GB"/>
              </w:rPr>
            </w:pPr>
          </w:p>
          <w:p w14:paraId="1DA89960" w14:textId="6810BD8E" w:rsidR="00420D29" w:rsidRPr="009300B9" w:rsidRDefault="00420D29" w:rsidP="00420D29">
            <w:pPr>
              <w:widowControl/>
              <w:shd w:val="clear" w:color="auto" w:fill="FFFFFF"/>
              <w:autoSpaceDE/>
              <w:autoSpaceDN/>
              <w:rPr>
                <w:rFonts w:asciiTheme="minorHAnsi" w:eastAsia="Times New Roman" w:hAnsiTheme="minorHAnsi" w:cstheme="minorHAnsi"/>
                <w:color w:val="000000"/>
                <w:sz w:val="24"/>
                <w:szCs w:val="24"/>
                <w:lang w:eastAsia="en-GB"/>
              </w:rPr>
            </w:pPr>
          </w:p>
          <w:p w14:paraId="156B35D3" w14:textId="20C66A0A" w:rsidR="00420D29" w:rsidRPr="009300B9" w:rsidRDefault="00420D29" w:rsidP="00420D29">
            <w:pPr>
              <w:pStyle w:val="TableParagraph"/>
              <w:ind w:left="0"/>
              <w:rPr>
                <w:rFonts w:asciiTheme="minorHAnsi" w:hAnsiTheme="minorHAnsi" w:cstheme="minorHAnsi"/>
                <w:sz w:val="24"/>
                <w:szCs w:val="24"/>
              </w:rPr>
            </w:pPr>
          </w:p>
        </w:tc>
        <w:tc>
          <w:tcPr>
            <w:tcW w:w="3458" w:type="dxa"/>
          </w:tcPr>
          <w:p w14:paraId="7ADC7EAF" w14:textId="77777777" w:rsidR="00420D29" w:rsidRPr="009300B9" w:rsidRDefault="00420D29" w:rsidP="00420D29">
            <w:pPr>
              <w:pStyle w:val="TableParagraph"/>
              <w:ind w:left="0"/>
              <w:rPr>
                <w:rFonts w:asciiTheme="minorHAnsi" w:eastAsia="Times New Roman" w:hAnsiTheme="minorHAnsi" w:cstheme="minorHAnsi"/>
                <w:color w:val="000000"/>
                <w:sz w:val="24"/>
                <w:szCs w:val="24"/>
                <w:lang w:eastAsia="en-GB"/>
              </w:rPr>
            </w:pPr>
            <w:r w:rsidRPr="009300B9">
              <w:rPr>
                <w:rFonts w:asciiTheme="minorHAnsi" w:hAnsiTheme="minorHAnsi" w:cstheme="minorHAnsi"/>
                <w:sz w:val="24"/>
                <w:szCs w:val="24"/>
              </w:rPr>
              <w:t xml:space="preserve">Class teachers to teach PE using </w:t>
            </w:r>
            <w:r w:rsidRPr="009300B9">
              <w:rPr>
                <w:rFonts w:asciiTheme="minorHAnsi" w:eastAsia="Times New Roman" w:hAnsiTheme="minorHAnsi" w:cstheme="minorHAnsi"/>
                <w:color w:val="000000"/>
                <w:sz w:val="24"/>
                <w:szCs w:val="24"/>
                <w:lang w:eastAsia="en-GB"/>
              </w:rPr>
              <w:t xml:space="preserve">Primary PE Planning. </w:t>
            </w:r>
          </w:p>
          <w:p w14:paraId="4CFC9018" w14:textId="77777777" w:rsidR="00420D29" w:rsidRPr="009300B9" w:rsidRDefault="00420D29" w:rsidP="00420D29">
            <w:pPr>
              <w:pStyle w:val="TableParagraph"/>
              <w:ind w:left="0"/>
              <w:rPr>
                <w:rFonts w:asciiTheme="minorHAnsi" w:hAnsiTheme="minorHAnsi" w:cstheme="minorHAnsi"/>
                <w:sz w:val="24"/>
                <w:szCs w:val="24"/>
              </w:rPr>
            </w:pPr>
          </w:p>
        </w:tc>
        <w:tc>
          <w:tcPr>
            <w:tcW w:w="1663" w:type="dxa"/>
          </w:tcPr>
          <w:p w14:paraId="50EAB9AC" w14:textId="77777777" w:rsidR="00420D29" w:rsidRPr="009300B9" w:rsidRDefault="00420D29" w:rsidP="00420D29">
            <w:pPr>
              <w:pStyle w:val="TableParagraph"/>
              <w:spacing w:before="144"/>
              <w:ind w:left="53"/>
              <w:rPr>
                <w:rFonts w:asciiTheme="minorHAnsi" w:hAnsiTheme="minorHAnsi" w:cstheme="minorHAnsi"/>
                <w:sz w:val="24"/>
                <w:szCs w:val="24"/>
              </w:rPr>
            </w:pPr>
            <w:r w:rsidRPr="009300B9">
              <w:rPr>
                <w:rFonts w:asciiTheme="minorHAnsi" w:hAnsiTheme="minorHAnsi" w:cstheme="minorHAnsi"/>
                <w:sz w:val="24"/>
                <w:szCs w:val="24"/>
              </w:rPr>
              <w:t>£695</w:t>
            </w:r>
          </w:p>
          <w:p w14:paraId="102E86E5" w14:textId="77777777" w:rsidR="00420D29" w:rsidRPr="009300B9" w:rsidRDefault="00420D29" w:rsidP="00420D29">
            <w:pPr>
              <w:pStyle w:val="TableParagraph"/>
              <w:spacing w:before="144"/>
              <w:ind w:left="53"/>
              <w:rPr>
                <w:rFonts w:asciiTheme="minorHAnsi" w:hAnsiTheme="minorHAnsi" w:cstheme="minorHAnsi"/>
                <w:sz w:val="24"/>
                <w:szCs w:val="24"/>
              </w:rPr>
            </w:pPr>
          </w:p>
          <w:p w14:paraId="7C0BEA04" w14:textId="77777777" w:rsidR="00420D29" w:rsidRPr="009300B9" w:rsidRDefault="00420D29" w:rsidP="00420D29">
            <w:pPr>
              <w:pStyle w:val="TableParagraph"/>
              <w:spacing w:before="144"/>
              <w:ind w:left="53"/>
              <w:rPr>
                <w:rFonts w:asciiTheme="minorHAnsi" w:hAnsiTheme="minorHAnsi" w:cstheme="minorHAnsi"/>
                <w:sz w:val="24"/>
                <w:szCs w:val="24"/>
              </w:rPr>
            </w:pPr>
          </w:p>
          <w:p w14:paraId="75DF940C" w14:textId="77777777" w:rsidR="00420D29" w:rsidRPr="009300B9" w:rsidRDefault="00420D29" w:rsidP="00420D29">
            <w:pPr>
              <w:pStyle w:val="TableParagraph"/>
              <w:spacing w:before="144"/>
              <w:ind w:left="0"/>
              <w:rPr>
                <w:rFonts w:asciiTheme="minorHAnsi" w:hAnsiTheme="minorHAnsi" w:cstheme="minorHAnsi"/>
                <w:sz w:val="24"/>
                <w:szCs w:val="24"/>
              </w:rPr>
            </w:pPr>
          </w:p>
          <w:p w14:paraId="1030BFE7" w14:textId="42B4F075" w:rsidR="00420D29" w:rsidRPr="009300B9" w:rsidRDefault="00420D29" w:rsidP="00420D29">
            <w:pPr>
              <w:pStyle w:val="TableParagraph"/>
              <w:spacing w:before="144"/>
              <w:ind w:left="0"/>
              <w:rPr>
                <w:rFonts w:asciiTheme="minorHAnsi" w:hAnsiTheme="minorHAnsi" w:cstheme="minorHAnsi"/>
                <w:sz w:val="24"/>
                <w:szCs w:val="24"/>
              </w:rPr>
            </w:pPr>
            <w:r w:rsidRPr="009300B9">
              <w:rPr>
                <w:rFonts w:asciiTheme="minorHAnsi" w:hAnsiTheme="minorHAnsi" w:cstheme="minorHAnsi"/>
                <w:sz w:val="24"/>
                <w:szCs w:val="24"/>
              </w:rPr>
              <w:t>£9690</w:t>
            </w:r>
          </w:p>
        </w:tc>
        <w:tc>
          <w:tcPr>
            <w:tcW w:w="3423" w:type="dxa"/>
          </w:tcPr>
          <w:p w14:paraId="35169BD6" w14:textId="77777777" w:rsidR="00420D29" w:rsidRPr="009300B9" w:rsidRDefault="00420D29" w:rsidP="00420D2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The new curriculum has been excellent- pupils’ knowledge and skills have really developed this year in gymnastics and in the different invasion and striking and fielding games. The curriculum, developed using our new planning scheme is progressive and sequential and is providing depth as well as breadth. </w:t>
            </w:r>
          </w:p>
          <w:p w14:paraId="274091ED" w14:textId="77777777" w:rsidR="00420D29" w:rsidRPr="009300B9" w:rsidRDefault="00420D29" w:rsidP="00420D29">
            <w:pPr>
              <w:pStyle w:val="TableParagraph"/>
              <w:ind w:left="0"/>
              <w:rPr>
                <w:rFonts w:asciiTheme="minorHAnsi" w:hAnsiTheme="minorHAnsi" w:cstheme="minorHAnsi"/>
                <w:sz w:val="24"/>
                <w:szCs w:val="24"/>
              </w:rPr>
            </w:pPr>
          </w:p>
          <w:p w14:paraId="393EAE2D" w14:textId="33FAA5B8" w:rsidR="00420D29" w:rsidRPr="009300B9" w:rsidRDefault="00420D29" w:rsidP="00420D2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Staff are more confident in what a good dance lesson looks like and how to achieve this. </w:t>
            </w:r>
          </w:p>
        </w:tc>
        <w:tc>
          <w:tcPr>
            <w:tcW w:w="3076" w:type="dxa"/>
          </w:tcPr>
          <w:p w14:paraId="6B368563" w14:textId="77777777" w:rsidR="00420D29" w:rsidRPr="009300B9" w:rsidRDefault="00420D29" w:rsidP="00420D2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Continue to develop our curriculum including adding more sports for reluctant learners and providing more after school clubs to train for competitions and develop sport in school, as well as appealing to reluctant learners.</w:t>
            </w:r>
          </w:p>
          <w:p w14:paraId="76992790" w14:textId="77777777" w:rsidR="00420D29" w:rsidRPr="009300B9" w:rsidRDefault="00420D29" w:rsidP="00420D29">
            <w:pPr>
              <w:pStyle w:val="TableParagraph"/>
              <w:ind w:left="0"/>
              <w:rPr>
                <w:rFonts w:asciiTheme="minorHAnsi" w:hAnsiTheme="minorHAnsi" w:cstheme="minorHAnsi"/>
                <w:sz w:val="24"/>
                <w:szCs w:val="24"/>
              </w:rPr>
            </w:pPr>
          </w:p>
          <w:p w14:paraId="34ACC319" w14:textId="17C53EC6" w:rsidR="00420D29" w:rsidRPr="009300B9" w:rsidRDefault="00420D29" w:rsidP="00420D2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Continue to develop staff confidence in teaching PE using the scheme of work and use of coaches.</w:t>
            </w:r>
          </w:p>
        </w:tc>
      </w:tr>
      <w:tr w:rsidR="000E0A50" w:rsidRPr="009300B9" w14:paraId="31617146" w14:textId="77777777">
        <w:trPr>
          <w:trHeight w:val="305"/>
        </w:trPr>
        <w:tc>
          <w:tcPr>
            <w:tcW w:w="12302" w:type="dxa"/>
            <w:gridSpan w:val="4"/>
            <w:vMerge w:val="restart"/>
          </w:tcPr>
          <w:p w14:paraId="4AD6A8BE" w14:textId="77777777" w:rsidR="000E0A50" w:rsidRPr="009300B9" w:rsidRDefault="00296B6E">
            <w:pPr>
              <w:pStyle w:val="TableParagraph"/>
              <w:spacing w:line="263" w:lineRule="exact"/>
              <w:ind w:left="28"/>
              <w:rPr>
                <w:rFonts w:asciiTheme="minorHAnsi" w:hAnsiTheme="minorHAnsi" w:cstheme="minorHAnsi"/>
                <w:sz w:val="24"/>
                <w:szCs w:val="24"/>
              </w:rPr>
            </w:pPr>
            <w:r w:rsidRPr="009300B9">
              <w:rPr>
                <w:rFonts w:asciiTheme="minorHAnsi" w:hAnsiTheme="minorHAnsi" w:cstheme="minorHAnsi"/>
                <w:b/>
                <w:color w:val="00B9F2"/>
                <w:sz w:val="24"/>
                <w:szCs w:val="24"/>
              </w:rPr>
              <w:t>Key</w:t>
            </w:r>
            <w:r w:rsidRPr="009300B9">
              <w:rPr>
                <w:rFonts w:asciiTheme="minorHAnsi" w:hAnsiTheme="minorHAnsi" w:cstheme="minorHAnsi"/>
                <w:b/>
                <w:color w:val="00B9F2"/>
                <w:spacing w:val="-6"/>
                <w:sz w:val="24"/>
                <w:szCs w:val="24"/>
              </w:rPr>
              <w:t xml:space="preserve"> </w:t>
            </w:r>
            <w:r w:rsidRPr="009300B9">
              <w:rPr>
                <w:rFonts w:asciiTheme="minorHAnsi" w:hAnsiTheme="minorHAnsi" w:cstheme="minorHAnsi"/>
                <w:b/>
                <w:color w:val="00B9F2"/>
                <w:sz w:val="24"/>
                <w:szCs w:val="24"/>
              </w:rPr>
              <w:t>indicator</w:t>
            </w:r>
            <w:r w:rsidRPr="009300B9">
              <w:rPr>
                <w:rFonts w:asciiTheme="minorHAnsi" w:hAnsiTheme="minorHAnsi" w:cstheme="minorHAnsi"/>
                <w:b/>
                <w:color w:val="00B9F2"/>
                <w:spacing w:val="-6"/>
                <w:sz w:val="24"/>
                <w:szCs w:val="24"/>
              </w:rPr>
              <w:t xml:space="preserve"> </w:t>
            </w:r>
            <w:r w:rsidRPr="009300B9">
              <w:rPr>
                <w:rFonts w:asciiTheme="minorHAnsi" w:hAnsiTheme="minorHAnsi" w:cstheme="minorHAnsi"/>
                <w:b/>
                <w:color w:val="00B9F2"/>
                <w:sz w:val="24"/>
                <w:szCs w:val="24"/>
              </w:rPr>
              <w:t>4:</w:t>
            </w:r>
            <w:r w:rsidRPr="009300B9">
              <w:rPr>
                <w:rFonts w:asciiTheme="minorHAnsi" w:hAnsiTheme="minorHAnsi" w:cstheme="minorHAnsi"/>
                <w:b/>
                <w:color w:val="00B9F2"/>
                <w:spacing w:val="-5"/>
                <w:sz w:val="24"/>
                <w:szCs w:val="24"/>
              </w:rPr>
              <w:t xml:space="preserve"> </w:t>
            </w:r>
            <w:r w:rsidRPr="009300B9">
              <w:rPr>
                <w:rFonts w:asciiTheme="minorHAnsi" w:hAnsiTheme="minorHAnsi" w:cstheme="minorHAnsi"/>
                <w:color w:val="00B9F2"/>
                <w:sz w:val="24"/>
                <w:szCs w:val="24"/>
              </w:rPr>
              <w:t>Broader</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experience</w:t>
            </w:r>
            <w:r w:rsidRPr="009300B9">
              <w:rPr>
                <w:rFonts w:asciiTheme="minorHAnsi" w:hAnsiTheme="minorHAnsi" w:cstheme="minorHAnsi"/>
                <w:color w:val="00B9F2"/>
                <w:spacing w:val="-7"/>
                <w:sz w:val="24"/>
                <w:szCs w:val="24"/>
              </w:rPr>
              <w:t xml:space="preserve"> </w:t>
            </w:r>
            <w:r w:rsidRPr="009300B9">
              <w:rPr>
                <w:rFonts w:asciiTheme="minorHAnsi" w:hAnsiTheme="minorHAnsi" w:cstheme="minorHAnsi"/>
                <w:color w:val="00B9F2"/>
                <w:sz w:val="24"/>
                <w:szCs w:val="24"/>
              </w:rPr>
              <w:t>of</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a</w:t>
            </w:r>
            <w:r w:rsidRPr="009300B9">
              <w:rPr>
                <w:rFonts w:asciiTheme="minorHAnsi" w:hAnsiTheme="minorHAnsi" w:cstheme="minorHAnsi"/>
                <w:color w:val="00B9F2"/>
                <w:spacing w:val="-7"/>
                <w:sz w:val="24"/>
                <w:szCs w:val="24"/>
              </w:rPr>
              <w:t xml:space="preserve"> </w:t>
            </w:r>
            <w:r w:rsidRPr="009300B9">
              <w:rPr>
                <w:rFonts w:asciiTheme="minorHAnsi" w:hAnsiTheme="minorHAnsi" w:cstheme="minorHAnsi"/>
                <w:color w:val="00B9F2"/>
                <w:sz w:val="24"/>
                <w:szCs w:val="24"/>
              </w:rPr>
              <w:t>range</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of</w:t>
            </w:r>
            <w:r w:rsidRPr="009300B9">
              <w:rPr>
                <w:rFonts w:asciiTheme="minorHAnsi" w:hAnsiTheme="minorHAnsi" w:cstheme="minorHAnsi"/>
                <w:color w:val="00B9F2"/>
                <w:spacing w:val="-7"/>
                <w:sz w:val="24"/>
                <w:szCs w:val="24"/>
              </w:rPr>
              <w:t xml:space="preserve"> </w:t>
            </w:r>
            <w:r w:rsidRPr="009300B9">
              <w:rPr>
                <w:rFonts w:asciiTheme="minorHAnsi" w:hAnsiTheme="minorHAnsi" w:cstheme="minorHAnsi"/>
                <w:color w:val="00B9F2"/>
                <w:sz w:val="24"/>
                <w:szCs w:val="24"/>
              </w:rPr>
              <w:t>sports</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and</w:t>
            </w:r>
            <w:r w:rsidRPr="009300B9">
              <w:rPr>
                <w:rFonts w:asciiTheme="minorHAnsi" w:hAnsiTheme="minorHAnsi" w:cstheme="minorHAnsi"/>
                <w:color w:val="00B9F2"/>
                <w:spacing w:val="-7"/>
                <w:sz w:val="24"/>
                <w:szCs w:val="24"/>
              </w:rPr>
              <w:t xml:space="preserve"> </w:t>
            </w:r>
            <w:r w:rsidRPr="009300B9">
              <w:rPr>
                <w:rFonts w:asciiTheme="minorHAnsi" w:hAnsiTheme="minorHAnsi" w:cstheme="minorHAnsi"/>
                <w:color w:val="00B9F2"/>
                <w:sz w:val="24"/>
                <w:szCs w:val="24"/>
              </w:rPr>
              <w:t>activities</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z w:val="24"/>
                <w:szCs w:val="24"/>
              </w:rPr>
              <w:t>offered</w:t>
            </w:r>
            <w:r w:rsidRPr="009300B9">
              <w:rPr>
                <w:rFonts w:asciiTheme="minorHAnsi" w:hAnsiTheme="minorHAnsi" w:cstheme="minorHAnsi"/>
                <w:color w:val="00B9F2"/>
                <w:spacing w:val="-5"/>
                <w:sz w:val="24"/>
                <w:szCs w:val="24"/>
              </w:rPr>
              <w:t xml:space="preserve"> </w:t>
            </w:r>
            <w:r w:rsidRPr="009300B9">
              <w:rPr>
                <w:rFonts w:asciiTheme="minorHAnsi" w:hAnsiTheme="minorHAnsi" w:cstheme="minorHAnsi"/>
                <w:color w:val="00B9F2"/>
                <w:sz w:val="24"/>
                <w:szCs w:val="24"/>
              </w:rPr>
              <w:t>to</w:t>
            </w:r>
            <w:r w:rsidRPr="009300B9">
              <w:rPr>
                <w:rFonts w:asciiTheme="minorHAnsi" w:hAnsiTheme="minorHAnsi" w:cstheme="minorHAnsi"/>
                <w:color w:val="00B9F2"/>
                <w:spacing w:val="-7"/>
                <w:sz w:val="24"/>
                <w:szCs w:val="24"/>
              </w:rPr>
              <w:t xml:space="preserve"> </w:t>
            </w:r>
            <w:r w:rsidRPr="009300B9">
              <w:rPr>
                <w:rFonts w:asciiTheme="minorHAnsi" w:hAnsiTheme="minorHAnsi" w:cstheme="minorHAnsi"/>
                <w:color w:val="00B9F2"/>
                <w:sz w:val="24"/>
                <w:szCs w:val="24"/>
              </w:rPr>
              <w:t>all</w:t>
            </w:r>
            <w:r w:rsidRPr="009300B9">
              <w:rPr>
                <w:rFonts w:asciiTheme="minorHAnsi" w:hAnsiTheme="minorHAnsi" w:cstheme="minorHAnsi"/>
                <w:color w:val="00B9F2"/>
                <w:spacing w:val="-6"/>
                <w:sz w:val="24"/>
                <w:szCs w:val="24"/>
              </w:rPr>
              <w:t xml:space="preserve"> </w:t>
            </w:r>
            <w:r w:rsidRPr="009300B9">
              <w:rPr>
                <w:rFonts w:asciiTheme="minorHAnsi" w:hAnsiTheme="minorHAnsi" w:cstheme="minorHAnsi"/>
                <w:color w:val="00B9F2"/>
                <w:spacing w:val="-2"/>
                <w:sz w:val="24"/>
                <w:szCs w:val="24"/>
              </w:rPr>
              <w:t>pupils</w:t>
            </w:r>
          </w:p>
        </w:tc>
        <w:tc>
          <w:tcPr>
            <w:tcW w:w="3076" w:type="dxa"/>
          </w:tcPr>
          <w:p w14:paraId="28146488" w14:textId="77777777" w:rsidR="000E0A50" w:rsidRPr="009300B9" w:rsidRDefault="00296B6E">
            <w:pPr>
              <w:pStyle w:val="TableParagraph"/>
              <w:spacing w:line="263" w:lineRule="exact"/>
              <w:ind w:left="28"/>
              <w:rPr>
                <w:rFonts w:asciiTheme="minorHAnsi" w:hAnsiTheme="minorHAnsi" w:cstheme="minorHAnsi"/>
                <w:sz w:val="24"/>
                <w:szCs w:val="24"/>
              </w:rPr>
            </w:pPr>
            <w:r w:rsidRPr="009300B9">
              <w:rPr>
                <w:rFonts w:asciiTheme="minorHAnsi" w:hAnsiTheme="minorHAnsi" w:cstheme="minorHAnsi"/>
                <w:color w:val="231F20"/>
                <w:sz w:val="24"/>
                <w:szCs w:val="24"/>
              </w:rPr>
              <w:t>Percentage</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10"/>
                <w:sz w:val="24"/>
                <w:szCs w:val="24"/>
              </w:rPr>
              <w:t xml:space="preserve"> </w:t>
            </w:r>
            <w:r w:rsidRPr="009300B9">
              <w:rPr>
                <w:rFonts w:asciiTheme="minorHAnsi" w:hAnsiTheme="minorHAnsi" w:cstheme="minorHAnsi"/>
                <w:color w:val="231F20"/>
                <w:sz w:val="24"/>
                <w:szCs w:val="24"/>
              </w:rPr>
              <w:t>total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pacing w:val="-2"/>
                <w:sz w:val="24"/>
                <w:szCs w:val="24"/>
              </w:rPr>
              <w:t>allocation:</w:t>
            </w:r>
          </w:p>
        </w:tc>
      </w:tr>
      <w:tr w:rsidR="000E0A50" w:rsidRPr="009300B9" w14:paraId="62ADEEB9" w14:textId="77777777">
        <w:trPr>
          <w:trHeight w:val="305"/>
        </w:trPr>
        <w:tc>
          <w:tcPr>
            <w:tcW w:w="12302" w:type="dxa"/>
            <w:gridSpan w:val="4"/>
            <w:vMerge/>
            <w:tcBorders>
              <w:top w:val="nil"/>
            </w:tcBorders>
          </w:tcPr>
          <w:p w14:paraId="0243694B" w14:textId="77777777" w:rsidR="000E0A50" w:rsidRPr="009300B9" w:rsidRDefault="000E0A50">
            <w:pPr>
              <w:rPr>
                <w:rFonts w:asciiTheme="minorHAnsi" w:hAnsiTheme="minorHAnsi" w:cstheme="minorHAnsi"/>
                <w:sz w:val="24"/>
                <w:szCs w:val="24"/>
              </w:rPr>
            </w:pPr>
          </w:p>
        </w:tc>
        <w:tc>
          <w:tcPr>
            <w:tcW w:w="3076" w:type="dxa"/>
          </w:tcPr>
          <w:p w14:paraId="6F2B1412" w14:textId="190E2DC2" w:rsidR="000E0A50" w:rsidRPr="009300B9" w:rsidRDefault="009300B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35%</w:t>
            </w:r>
          </w:p>
        </w:tc>
      </w:tr>
      <w:tr w:rsidR="000E0A50" w:rsidRPr="009300B9" w14:paraId="2388F170" w14:textId="77777777">
        <w:trPr>
          <w:trHeight w:val="397"/>
        </w:trPr>
        <w:tc>
          <w:tcPr>
            <w:tcW w:w="3758" w:type="dxa"/>
          </w:tcPr>
          <w:p w14:paraId="45AC2D9C" w14:textId="77777777" w:rsidR="000E0A50" w:rsidRPr="009300B9" w:rsidRDefault="00296B6E">
            <w:pPr>
              <w:pStyle w:val="TableParagraph"/>
              <w:spacing w:before="21"/>
              <w:ind w:left="1560" w:right="1540"/>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Intent</w:t>
            </w:r>
          </w:p>
        </w:tc>
        <w:tc>
          <w:tcPr>
            <w:tcW w:w="5121" w:type="dxa"/>
            <w:gridSpan w:val="2"/>
          </w:tcPr>
          <w:p w14:paraId="795EA3EB" w14:textId="77777777" w:rsidR="000E0A50" w:rsidRPr="009300B9" w:rsidRDefault="00296B6E">
            <w:pPr>
              <w:pStyle w:val="TableParagraph"/>
              <w:spacing w:before="21"/>
              <w:ind w:left="1747" w:right="1727"/>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Implementation</w:t>
            </w:r>
          </w:p>
        </w:tc>
        <w:tc>
          <w:tcPr>
            <w:tcW w:w="3423" w:type="dxa"/>
          </w:tcPr>
          <w:p w14:paraId="3EC35DF1" w14:textId="77777777" w:rsidR="000E0A50" w:rsidRPr="009300B9" w:rsidRDefault="00296B6E">
            <w:pPr>
              <w:pStyle w:val="TableParagraph"/>
              <w:spacing w:before="21"/>
              <w:ind w:left="1352" w:right="1331"/>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Impact</w:t>
            </w:r>
          </w:p>
        </w:tc>
        <w:tc>
          <w:tcPr>
            <w:tcW w:w="3076" w:type="dxa"/>
          </w:tcPr>
          <w:p w14:paraId="67F7ABDB"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34DABCAE" w14:textId="77777777">
        <w:trPr>
          <w:trHeight w:val="334"/>
        </w:trPr>
        <w:tc>
          <w:tcPr>
            <w:tcW w:w="3758" w:type="dxa"/>
            <w:tcBorders>
              <w:bottom w:val="nil"/>
            </w:tcBorders>
          </w:tcPr>
          <w:p w14:paraId="57A31959"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school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focus</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should</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be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pacing w:val="-2"/>
                <w:sz w:val="24"/>
                <w:szCs w:val="24"/>
              </w:rPr>
              <w:t>clear</w:t>
            </w:r>
          </w:p>
        </w:tc>
        <w:tc>
          <w:tcPr>
            <w:tcW w:w="3458" w:type="dxa"/>
            <w:tcBorders>
              <w:bottom w:val="nil"/>
            </w:tcBorders>
          </w:tcPr>
          <w:p w14:paraId="271045FF"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Make</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sure</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actions</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pacing w:val="-5"/>
                <w:sz w:val="24"/>
                <w:szCs w:val="24"/>
              </w:rPr>
              <w:t>to</w:t>
            </w:r>
          </w:p>
        </w:tc>
        <w:tc>
          <w:tcPr>
            <w:tcW w:w="1663" w:type="dxa"/>
            <w:tcBorders>
              <w:bottom w:val="nil"/>
            </w:tcBorders>
          </w:tcPr>
          <w:p w14:paraId="365A193C"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Funding</w:t>
            </w:r>
          </w:p>
        </w:tc>
        <w:tc>
          <w:tcPr>
            <w:tcW w:w="3423" w:type="dxa"/>
            <w:tcBorders>
              <w:bottom w:val="nil"/>
            </w:tcBorders>
          </w:tcPr>
          <w:p w14:paraId="3986E538"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Evidence</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impact:</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do</w:t>
            </w:r>
          </w:p>
        </w:tc>
        <w:tc>
          <w:tcPr>
            <w:tcW w:w="3076" w:type="dxa"/>
            <w:tcBorders>
              <w:bottom w:val="nil"/>
            </w:tcBorders>
          </w:tcPr>
          <w:p w14:paraId="071467B2"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Sustainability</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pacing w:val="-2"/>
                <w:sz w:val="24"/>
                <w:szCs w:val="24"/>
              </w:rPr>
              <w:t>suggested</w:t>
            </w:r>
          </w:p>
        </w:tc>
      </w:tr>
      <w:tr w:rsidR="000E0A50" w:rsidRPr="009300B9" w14:paraId="77968AB6" w14:textId="77777777">
        <w:trPr>
          <w:trHeight w:val="288"/>
        </w:trPr>
        <w:tc>
          <w:tcPr>
            <w:tcW w:w="3758" w:type="dxa"/>
            <w:tcBorders>
              <w:top w:val="nil"/>
              <w:bottom w:val="nil"/>
            </w:tcBorders>
          </w:tcPr>
          <w:p w14:paraId="46852EB6"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you</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want</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the</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know</w:t>
            </w:r>
          </w:p>
        </w:tc>
        <w:tc>
          <w:tcPr>
            <w:tcW w:w="3458" w:type="dxa"/>
            <w:tcBorders>
              <w:top w:val="nil"/>
              <w:bottom w:val="nil"/>
            </w:tcBorders>
          </w:tcPr>
          <w:p w14:paraId="7E5DCB3D"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achieve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are</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z w:val="24"/>
                <w:szCs w:val="24"/>
              </w:rPr>
              <w:t>linked</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pacing w:val="-4"/>
                <w:sz w:val="24"/>
                <w:szCs w:val="24"/>
              </w:rPr>
              <w:t>your</w:t>
            </w:r>
          </w:p>
        </w:tc>
        <w:tc>
          <w:tcPr>
            <w:tcW w:w="1663" w:type="dxa"/>
            <w:tcBorders>
              <w:top w:val="nil"/>
              <w:bottom w:val="nil"/>
            </w:tcBorders>
          </w:tcPr>
          <w:p w14:paraId="6F4ADC2B"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allocated:</w:t>
            </w:r>
          </w:p>
        </w:tc>
        <w:tc>
          <w:tcPr>
            <w:tcW w:w="3423" w:type="dxa"/>
            <w:tcBorders>
              <w:top w:val="nil"/>
              <w:bottom w:val="nil"/>
            </w:tcBorders>
          </w:tcPr>
          <w:p w14:paraId="25ED44F3"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now</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know</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pacing w:val="-4"/>
                <w:sz w:val="24"/>
                <w:szCs w:val="24"/>
              </w:rPr>
              <w:t>what</w:t>
            </w:r>
          </w:p>
        </w:tc>
        <w:tc>
          <w:tcPr>
            <w:tcW w:w="3076" w:type="dxa"/>
            <w:tcBorders>
              <w:top w:val="nil"/>
              <w:bottom w:val="nil"/>
            </w:tcBorders>
          </w:tcPr>
          <w:p w14:paraId="1A7AE457"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next</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pacing w:val="-2"/>
                <w:sz w:val="24"/>
                <w:szCs w:val="24"/>
              </w:rPr>
              <w:t>steps:</w:t>
            </w:r>
          </w:p>
        </w:tc>
      </w:tr>
      <w:tr w:rsidR="000E0A50" w:rsidRPr="009300B9" w14:paraId="740E4D89" w14:textId="77777777">
        <w:trPr>
          <w:trHeight w:val="287"/>
        </w:trPr>
        <w:tc>
          <w:tcPr>
            <w:tcW w:w="3758" w:type="dxa"/>
            <w:tcBorders>
              <w:top w:val="nil"/>
              <w:bottom w:val="nil"/>
            </w:tcBorders>
          </w:tcPr>
          <w:p w14:paraId="65544F4B"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be</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able</w:t>
            </w:r>
            <w:r w:rsidRPr="009300B9">
              <w:rPr>
                <w:rFonts w:asciiTheme="minorHAnsi" w:hAnsiTheme="minorHAnsi" w:cstheme="minorHAnsi"/>
                <w:color w:val="231F20"/>
                <w:spacing w:val="-1"/>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do</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1"/>
                <w:sz w:val="24"/>
                <w:szCs w:val="24"/>
              </w:rPr>
              <w:t xml:space="preserve"> </w:t>
            </w:r>
            <w:r w:rsidRPr="009300B9">
              <w:rPr>
                <w:rFonts w:asciiTheme="minorHAnsi" w:hAnsiTheme="minorHAnsi" w:cstheme="minorHAnsi"/>
                <w:color w:val="231F20"/>
                <w:spacing w:val="-2"/>
                <w:sz w:val="24"/>
                <w:szCs w:val="24"/>
              </w:rPr>
              <w:t>about</w:t>
            </w:r>
          </w:p>
        </w:tc>
        <w:tc>
          <w:tcPr>
            <w:tcW w:w="3458" w:type="dxa"/>
            <w:tcBorders>
              <w:top w:val="nil"/>
              <w:bottom w:val="nil"/>
            </w:tcBorders>
          </w:tcPr>
          <w:p w14:paraId="6E72CEBA"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intentions:</w:t>
            </w:r>
          </w:p>
        </w:tc>
        <w:tc>
          <w:tcPr>
            <w:tcW w:w="1663" w:type="dxa"/>
            <w:tcBorders>
              <w:top w:val="nil"/>
              <w:bottom w:val="nil"/>
            </w:tcBorders>
          </w:tcPr>
          <w:p w14:paraId="4571B7A5"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369F1B5F"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can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now</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do?</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pacing w:val="-5"/>
                <w:sz w:val="24"/>
                <w:szCs w:val="24"/>
              </w:rPr>
              <w:t>has</w:t>
            </w:r>
          </w:p>
        </w:tc>
        <w:tc>
          <w:tcPr>
            <w:tcW w:w="3076" w:type="dxa"/>
            <w:tcBorders>
              <w:top w:val="nil"/>
              <w:bottom w:val="nil"/>
            </w:tcBorders>
          </w:tcPr>
          <w:p w14:paraId="10E9CA9B"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550A9E3D" w14:textId="77777777">
        <w:trPr>
          <w:trHeight w:val="288"/>
        </w:trPr>
        <w:tc>
          <w:tcPr>
            <w:tcW w:w="3758" w:type="dxa"/>
            <w:tcBorders>
              <w:top w:val="nil"/>
              <w:bottom w:val="nil"/>
            </w:tcBorders>
          </w:tcPr>
          <w:p w14:paraId="63C16792"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need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learn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to</w:t>
            </w:r>
          </w:p>
        </w:tc>
        <w:tc>
          <w:tcPr>
            <w:tcW w:w="3458" w:type="dxa"/>
            <w:tcBorders>
              <w:top w:val="nil"/>
              <w:bottom w:val="nil"/>
            </w:tcBorders>
          </w:tcPr>
          <w:p w14:paraId="0DAF2DF9" w14:textId="77777777" w:rsidR="000E0A50" w:rsidRPr="009300B9" w:rsidRDefault="000E0A50">
            <w:pPr>
              <w:pStyle w:val="TableParagraph"/>
              <w:ind w:left="0"/>
              <w:rPr>
                <w:rFonts w:asciiTheme="minorHAnsi" w:hAnsiTheme="minorHAnsi" w:cstheme="minorHAnsi"/>
                <w:sz w:val="24"/>
                <w:szCs w:val="24"/>
              </w:rPr>
            </w:pPr>
          </w:p>
        </w:tc>
        <w:tc>
          <w:tcPr>
            <w:tcW w:w="1663" w:type="dxa"/>
            <w:tcBorders>
              <w:top w:val="nil"/>
              <w:bottom w:val="nil"/>
            </w:tcBorders>
          </w:tcPr>
          <w:p w14:paraId="14836C72"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10E413BB"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changed?:</w:t>
            </w:r>
          </w:p>
        </w:tc>
        <w:tc>
          <w:tcPr>
            <w:tcW w:w="3076" w:type="dxa"/>
            <w:tcBorders>
              <w:top w:val="nil"/>
              <w:bottom w:val="nil"/>
            </w:tcBorders>
          </w:tcPr>
          <w:p w14:paraId="18D596E5"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18AFF3CA" w14:textId="77777777">
        <w:trPr>
          <w:trHeight w:val="273"/>
        </w:trPr>
        <w:tc>
          <w:tcPr>
            <w:tcW w:w="3758" w:type="dxa"/>
            <w:tcBorders>
              <w:top w:val="nil"/>
            </w:tcBorders>
          </w:tcPr>
          <w:p w14:paraId="13657C34" w14:textId="77777777" w:rsidR="000E0A50" w:rsidRPr="009300B9" w:rsidRDefault="00296B6E">
            <w:pPr>
              <w:pStyle w:val="TableParagraph"/>
              <w:spacing w:line="254" w:lineRule="exact"/>
              <w:rPr>
                <w:rFonts w:asciiTheme="minorHAnsi" w:hAnsiTheme="minorHAnsi" w:cstheme="minorHAnsi"/>
                <w:sz w:val="24"/>
                <w:szCs w:val="24"/>
              </w:rPr>
            </w:pPr>
            <w:r w:rsidRPr="009300B9">
              <w:rPr>
                <w:rFonts w:asciiTheme="minorHAnsi" w:hAnsiTheme="minorHAnsi" w:cstheme="minorHAnsi"/>
                <w:color w:val="231F20"/>
                <w:sz w:val="24"/>
                <w:szCs w:val="24"/>
              </w:rPr>
              <w:t>consolidate</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z w:val="24"/>
                <w:szCs w:val="24"/>
              </w:rPr>
              <w:t>through</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pacing w:val="-2"/>
                <w:sz w:val="24"/>
                <w:szCs w:val="24"/>
              </w:rPr>
              <w:t>practice:</w:t>
            </w:r>
          </w:p>
        </w:tc>
        <w:tc>
          <w:tcPr>
            <w:tcW w:w="3458" w:type="dxa"/>
            <w:tcBorders>
              <w:top w:val="nil"/>
            </w:tcBorders>
          </w:tcPr>
          <w:p w14:paraId="375A9BE7" w14:textId="77777777" w:rsidR="000E0A50" w:rsidRPr="009300B9" w:rsidRDefault="000E0A50">
            <w:pPr>
              <w:pStyle w:val="TableParagraph"/>
              <w:ind w:left="0"/>
              <w:rPr>
                <w:rFonts w:asciiTheme="minorHAnsi" w:hAnsiTheme="minorHAnsi" w:cstheme="minorHAnsi"/>
                <w:sz w:val="24"/>
                <w:szCs w:val="24"/>
              </w:rPr>
            </w:pPr>
          </w:p>
        </w:tc>
        <w:tc>
          <w:tcPr>
            <w:tcW w:w="1663" w:type="dxa"/>
            <w:tcBorders>
              <w:top w:val="nil"/>
            </w:tcBorders>
          </w:tcPr>
          <w:p w14:paraId="2A1BAB8F"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tcBorders>
          </w:tcPr>
          <w:p w14:paraId="02916119" w14:textId="77777777" w:rsidR="000E0A50" w:rsidRPr="009300B9" w:rsidRDefault="000E0A50">
            <w:pPr>
              <w:pStyle w:val="TableParagraph"/>
              <w:ind w:left="0"/>
              <w:rPr>
                <w:rFonts w:asciiTheme="minorHAnsi" w:hAnsiTheme="minorHAnsi" w:cstheme="minorHAnsi"/>
                <w:sz w:val="24"/>
                <w:szCs w:val="24"/>
              </w:rPr>
            </w:pPr>
          </w:p>
        </w:tc>
        <w:tc>
          <w:tcPr>
            <w:tcW w:w="3076" w:type="dxa"/>
            <w:tcBorders>
              <w:top w:val="nil"/>
            </w:tcBorders>
          </w:tcPr>
          <w:p w14:paraId="1E46AEE3"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71C826DD" w14:textId="77777777">
        <w:trPr>
          <w:trHeight w:val="2172"/>
        </w:trPr>
        <w:tc>
          <w:tcPr>
            <w:tcW w:w="3758" w:type="dxa"/>
          </w:tcPr>
          <w:p w14:paraId="4F8E926B" w14:textId="77777777" w:rsidR="000E0A50" w:rsidRPr="009300B9" w:rsidRDefault="00420D29">
            <w:pPr>
              <w:pStyle w:val="TableParagraph"/>
              <w:spacing w:before="154"/>
              <w:ind w:left="66"/>
              <w:rPr>
                <w:rFonts w:asciiTheme="minorHAnsi" w:hAnsiTheme="minorHAnsi" w:cstheme="minorHAnsi"/>
                <w:sz w:val="24"/>
                <w:szCs w:val="24"/>
              </w:rPr>
            </w:pPr>
            <w:r w:rsidRPr="009300B9">
              <w:rPr>
                <w:rFonts w:asciiTheme="minorHAnsi" w:hAnsiTheme="minorHAnsi" w:cstheme="minorHAnsi"/>
                <w:sz w:val="24"/>
                <w:szCs w:val="24"/>
              </w:rPr>
              <w:t xml:space="preserve">Pupils have had lots of opportunities in extra-curricular clubs this year with Sports Coaching Group, Multiflex and with school staff. As well as traditional sports, pupils have also had other opportunities such as fencing and lacrosse. </w:t>
            </w:r>
          </w:p>
          <w:p w14:paraId="67DDF1E7" w14:textId="77777777" w:rsidR="009300B9" w:rsidRPr="009300B9" w:rsidRDefault="009300B9">
            <w:pPr>
              <w:pStyle w:val="TableParagraph"/>
              <w:spacing w:before="154"/>
              <w:ind w:left="66"/>
              <w:rPr>
                <w:rFonts w:asciiTheme="minorHAnsi" w:hAnsiTheme="minorHAnsi" w:cstheme="minorHAnsi"/>
                <w:sz w:val="24"/>
                <w:szCs w:val="24"/>
              </w:rPr>
            </w:pPr>
          </w:p>
          <w:p w14:paraId="431B2048" w14:textId="77777777" w:rsidR="009300B9" w:rsidRPr="009300B9" w:rsidRDefault="009300B9">
            <w:pPr>
              <w:pStyle w:val="TableParagraph"/>
              <w:spacing w:before="154"/>
              <w:ind w:left="66"/>
              <w:rPr>
                <w:rFonts w:asciiTheme="minorHAnsi" w:hAnsiTheme="minorHAnsi" w:cstheme="minorHAnsi"/>
                <w:sz w:val="24"/>
                <w:szCs w:val="24"/>
              </w:rPr>
            </w:pPr>
          </w:p>
          <w:p w14:paraId="00F9A296" w14:textId="77777777" w:rsidR="009300B9" w:rsidRDefault="009300B9" w:rsidP="009300B9">
            <w:pPr>
              <w:pStyle w:val="TableParagraph"/>
              <w:spacing w:before="154"/>
              <w:ind w:left="66"/>
              <w:rPr>
                <w:rFonts w:asciiTheme="minorHAnsi" w:hAnsiTheme="minorHAnsi" w:cstheme="minorHAnsi"/>
                <w:color w:val="231F20"/>
                <w:sz w:val="24"/>
                <w:szCs w:val="24"/>
              </w:rPr>
            </w:pPr>
            <w:r w:rsidRPr="009300B9">
              <w:rPr>
                <w:rFonts w:asciiTheme="minorHAnsi" w:hAnsiTheme="minorHAnsi" w:cstheme="minorHAnsi"/>
                <w:color w:val="231F20"/>
                <w:sz w:val="24"/>
                <w:szCs w:val="24"/>
              </w:rPr>
              <w:t>P</w:t>
            </w:r>
            <w:r w:rsidRPr="009300B9">
              <w:rPr>
                <w:rFonts w:asciiTheme="minorHAnsi" w:hAnsiTheme="minorHAnsi" w:cstheme="minorHAnsi"/>
                <w:color w:val="231F20"/>
                <w:sz w:val="24"/>
                <w:szCs w:val="24"/>
              </w:rPr>
              <w:t>rovide</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additional</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provision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for</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swimming</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b/>
                <w:color w:val="231F20"/>
                <w:sz w:val="24"/>
                <w:szCs w:val="24"/>
              </w:rPr>
              <w:t xml:space="preserve">over and above </w:t>
            </w:r>
            <w:r w:rsidRPr="009300B9">
              <w:rPr>
                <w:rFonts w:asciiTheme="minorHAnsi" w:hAnsiTheme="minorHAnsi" w:cstheme="minorHAnsi"/>
                <w:color w:val="231F20"/>
                <w:sz w:val="24"/>
                <w:szCs w:val="24"/>
              </w:rPr>
              <w:t>the national curriculum requirements</w:t>
            </w:r>
            <w:r>
              <w:rPr>
                <w:rFonts w:asciiTheme="minorHAnsi" w:hAnsiTheme="minorHAnsi" w:cstheme="minorHAnsi"/>
                <w:color w:val="231F20"/>
                <w:sz w:val="24"/>
                <w:szCs w:val="24"/>
              </w:rPr>
              <w:t>.</w:t>
            </w:r>
          </w:p>
          <w:p w14:paraId="1BFFC0C4" w14:textId="77777777" w:rsidR="009300B9" w:rsidRDefault="009300B9" w:rsidP="009300B9">
            <w:pPr>
              <w:pStyle w:val="TableParagraph"/>
              <w:spacing w:before="154"/>
              <w:ind w:left="66"/>
              <w:rPr>
                <w:rFonts w:asciiTheme="minorHAnsi" w:hAnsiTheme="minorHAnsi" w:cstheme="minorHAnsi"/>
                <w:color w:val="231F20"/>
                <w:sz w:val="24"/>
                <w:szCs w:val="24"/>
              </w:rPr>
            </w:pPr>
          </w:p>
          <w:p w14:paraId="43F838D5" w14:textId="77777777" w:rsidR="009300B9" w:rsidRDefault="009300B9" w:rsidP="009300B9">
            <w:pPr>
              <w:pStyle w:val="TableParagraph"/>
              <w:spacing w:before="154"/>
              <w:ind w:left="66"/>
              <w:rPr>
                <w:rFonts w:asciiTheme="minorHAnsi" w:hAnsiTheme="minorHAnsi" w:cstheme="minorHAnsi"/>
                <w:color w:val="231F20"/>
                <w:sz w:val="24"/>
                <w:szCs w:val="24"/>
              </w:rPr>
            </w:pPr>
          </w:p>
          <w:p w14:paraId="04577B9A" w14:textId="77777777" w:rsidR="009300B9" w:rsidRDefault="009300B9" w:rsidP="009300B9">
            <w:pPr>
              <w:pStyle w:val="TableParagraph"/>
              <w:spacing w:before="154"/>
              <w:ind w:left="66"/>
              <w:rPr>
                <w:rFonts w:asciiTheme="minorHAnsi" w:hAnsiTheme="minorHAnsi" w:cstheme="minorHAnsi"/>
                <w:color w:val="231F20"/>
                <w:sz w:val="24"/>
                <w:szCs w:val="24"/>
              </w:rPr>
            </w:pPr>
          </w:p>
          <w:p w14:paraId="089550E3" w14:textId="77777777" w:rsidR="009300B9" w:rsidRDefault="009300B9" w:rsidP="009300B9">
            <w:pPr>
              <w:pStyle w:val="TableParagraph"/>
              <w:spacing w:before="154"/>
              <w:ind w:left="66"/>
              <w:rPr>
                <w:rFonts w:asciiTheme="minorHAnsi" w:hAnsiTheme="minorHAnsi" w:cstheme="minorHAnsi"/>
                <w:color w:val="231F20"/>
                <w:sz w:val="24"/>
                <w:szCs w:val="24"/>
              </w:rPr>
            </w:pPr>
          </w:p>
          <w:p w14:paraId="13295F87" w14:textId="77777777" w:rsidR="009300B9" w:rsidRDefault="009300B9" w:rsidP="009300B9">
            <w:pPr>
              <w:pStyle w:val="TableParagraph"/>
              <w:spacing w:before="154"/>
              <w:ind w:left="66"/>
              <w:rPr>
                <w:rFonts w:asciiTheme="minorHAnsi" w:hAnsiTheme="minorHAnsi" w:cstheme="minorHAnsi"/>
                <w:color w:val="231F20"/>
                <w:sz w:val="24"/>
                <w:szCs w:val="24"/>
              </w:rPr>
            </w:pPr>
          </w:p>
          <w:p w14:paraId="31285524" w14:textId="634CC4DE" w:rsidR="009300B9" w:rsidRPr="009300B9" w:rsidRDefault="009300B9" w:rsidP="009300B9">
            <w:pPr>
              <w:pStyle w:val="TableParagraph"/>
              <w:spacing w:before="154"/>
              <w:ind w:left="66"/>
              <w:rPr>
                <w:rFonts w:asciiTheme="minorHAnsi" w:hAnsiTheme="minorHAnsi" w:cstheme="minorHAnsi"/>
                <w:sz w:val="24"/>
                <w:szCs w:val="24"/>
              </w:rPr>
            </w:pPr>
          </w:p>
        </w:tc>
        <w:tc>
          <w:tcPr>
            <w:tcW w:w="3458" w:type="dxa"/>
          </w:tcPr>
          <w:p w14:paraId="1C821CA4" w14:textId="77777777" w:rsidR="000E0A50" w:rsidRPr="009300B9" w:rsidRDefault="00420D2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Pupils have had lots of opportunities in extra-curricular clubs this year with Sports Coaching Group, Multiflex and with school staff. As well as traditional sports, pupils have also had other opportunities such as fencing and lacrosse.</w:t>
            </w:r>
          </w:p>
          <w:p w14:paraId="592221C7" w14:textId="77777777" w:rsidR="009300B9" w:rsidRPr="009300B9" w:rsidRDefault="009300B9">
            <w:pPr>
              <w:pStyle w:val="TableParagraph"/>
              <w:ind w:left="0"/>
              <w:rPr>
                <w:rFonts w:asciiTheme="minorHAnsi" w:hAnsiTheme="minorHAnsi" w:cstheme="minorHAnsi"/>
                <w:sz w:val="24"/>
                <w:szCs w:val="24"/>
              </w:rPr>
            </w:pPr>
          </w:p>
          <w:p w14:paraId="1D09A61A" w14:textId="77777777" w:rsidR="009300B9" w:rsidRPr="009300B9" w:rsidRDefault="009300B9">
            <w:pPr>
              <w:pStyle w:val="TableParagraph"/>
              <w:ind w:left="0"/>
              <w:rPr>
                <w:rFonts w:asciiTheme="minorHAnsi" w:hAnsiTheme="minorHAnsi" w:cstheme="minorHAnsi"/>
                <w:sz w:val="24"/>
                <w:szCs w:val="24"/>
              </w:rPr>
            </w:pPr>
          </w:p>
          <w:p w14:paraId="3038B742" w14:textId="77777777" w:rsidR="009300B9" w:rsidRPr="009300B9" w:rsidRDefault="009300B9">
            <w:pPr>
              <w:pStyle w:val="TableParagraph"/>
              <w:ind w:left="0"/>
              <w:rPr>
                <w:rFonts w:asciiTheme="minorHAnsi" w:hAnsiTheme="minorHAnsi" w:cstheme="minorHAnsi"/>
                <w:sz w:val="24"/>
                <w:szCs w:val="24"/>
              </w:rPr>
            </w:pPr>
          </w:p>
          <w:p w14:paraId="0DE75CE1" w14:textId="77777777" w:rsidR="009300B9" w:rsidRDefault="009300B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Additional opportuniries for SEND and pupil premium pupils. </w:t>
            </w:r>
          </w:p>
          <w:p w14:paraId="3EEB0DAF" w14:textId="77777777" w:rsidR="009300B9" w:rsidRDefault="009300B9">
            <w:pPr>
              <w:pStyle w:val="TableParagraph"/>
              <w:ind w:left="0"/>
              <w:rPr>
                <w:rFonts w:asciiTheme="minorHAnsi" w:hAnsiTheme="minorHAnsi" w:cstheme="minorHAnsi"/>
                <w:sz w:val="24"/>
                <w:szCs w:val="24"/>
              </w:rPr>
            </w:pPr>
          </w:p>
          <w:p w14:paraId="66DF54D5" w14:textId="77777777" w:rsidR="009300B9" w:rsidRDefault="009300B9">
            <w:pPr>
              <w:pStyle w:val="TableParagraph"/>
              <w:ind w:left="0"/>
              <w:rPr>
                <w:rFonts w:asciiTheme="minorHAnsi" w:hAnsiTheme="minorHAnsi" w:cstheme="minorHAnsi"/>
                <w:sz w:val="24"/>
                <w:szCs w:val="24"/>
              </w:rPr>
            </w:pPr>
          </w:p>
          <w:p w14:paraId="735707DD" w14:textId="5A78C9B7" w:rsidR="009300B9" w:rsidRPr="009300B9" w:rsidRDefault="009300B9">
            <w:pPr>
              <w:pStyle w:val="TableParagraph"/>
              <w:ind w:left="0"/>
              <w:rPr>
                <w:rFonts w:asciiTheme="minorHAnsi" w:hAnsiTheme="minorHAnsi" w:cstheme="minorHAnsi"/>
                <w:sz w:val="24"/>
                <w:szCs w:val="24"/>
              </w:rPr>
            </w:pPr>
          </w:p>
        </w:tc>
        <w:tc>
          <w:tcPr>
            <w:tcW w:w="1663" w:type="dxa"/>
          </w:tcPr>
          <w:p w14:paraId="6BCAB15A" w14:textId="1131D77F" w:rsidR="009300B9" w:rsidRPr="009300B9" w:rsidRDefault="009300B9" w:rsidP="009300B9">
            <w:pPr>
              <w:pStyle w:val="TableParagraph"/>
              <w:spacing w:before="151"/>
              <w:ind w:left="0"/>
              <w:rPr>
                <w:rFonts w:asciiTheme="minorHAnsi" w:hAnsiTheme="minorHAnsi" w:cstheme="minorHAnsi"/>
                <w:sz w:val="24"/>
                <w:szCs w:val="24"/>
              </w:rPr>
            </w:pPr>
            <w:r w:rsidRPr="009300B9">
              <w:rPr>
                <w:rFonts w:asciiTheme="minorHAnsi" w:hAnsiTheme="minorHAnsi" w:cstheme="minorHAnsi"/>
                <w:sz w:val="24"/>
                <w:szCs w:val="24"/>
              </w:rPr>
              <w:t>£1343</w:t>
            </w:r>
          </w:p>
          <w:p w14:paraId="3739579D" w14:textId="77777777" w:rsidR="009300B9" w:rsidRPr="009300B9" w:rsidRDefault="009300B9" w:rsidP="009300B9">
            <w:pPr>
              <w:pStyle w:val="TableParagraph"/>
              <w:spacing w:before="151"/>
              <w:ind w:left="0"/>
              <w:rPr>
                <w:rFonts w:asciiTheme="minorHAnsi" w:hAnsiTheme="minorHAnsi" w:cstheme="minorHAnsi"/>
                <w:sz w:val="24"/>
                <w:szCs w:val="24"/>
              </w:rPr>
            </w:pPr>
          </w:p>
          <w:p w14:paraId="6CD5958E" w14:textId="5A02C480" w:rsidR="009300B9" w:rsidRPr="009300B9" w:rsidRDefault="009300B9" w:rsidP="009300B9">
            <w:pPr>
              <w:pStyle w:val="TableParagraph"/>
              <w:spacing w:before="151"/>
              <w:ind w:left="0"/>
              <w:rPr>
                <w:rFonts w:asciiTheme="minorHAnsi" w:hAnsiTheme="minorHAnsi" w:cstheme="minorHAnsi"/>
                <w:sz w:val="24"/>
                <w:szCs w:val="24"/>
              </w:rPr>
            </w:pPr>
            <w:r w:rsidRPr="009300B9">
              <w:rPr>
                <w:rFonts w:asciiTheme="minorHAnsi" w:hAnsiTheme="minorHAnsi" w:cstheme="minorHAnsi"/>
                <w:sz w:val="24"/>
                <w:szCs w:val="24"/>
              </w:rPr>
              <w:t>£4900</w:t>
            </w:r>
          </w:p>
        </w:tc>
        <w:tc>
          <w:tcPr>
            <w:tcW w:w="3423" w:type="dxa"/>
          </w:tcPr>
          <w:p w14:paraId="58D7548E" w14:textId="70EE7729" w:rsidR="000E0A50" w:rsidRPr="009300B9" w:rsidRDefault="00420D2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Pupils have enjoyed after school clubs including new sports, although uptake hasn’t always been very high. </w:t>
            </w:r>
          </w:p>
        </w:tc>
        <w:tc>
          <w:tcPr>
            <w:tcW w:w="3076" w:type="dxa"/>
          </w:tcPr>
          <w:p w14:paraId="57D3C20C" w14:textId="405778AE" w:rsidR="000E0A50" w:rsidRPr="009300B9" w:rsidRDefault="00420D29">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Try to increase the uptake of after school clubs and continue to provid</w:t>
            </w:r>
            <w:r w:rsidR="009300B9" w:rsidRPr="009300B9">
              <w:rPr>
                <w:rFonts w:asciiTheme="minorHAnsi" w:hAnsiTheme="minorHAnsi" w:cstheme="minorHAnsi"/>
                <w:sz w:val="24"/>
                <w:szCs w:val="24"/>
              </w:rPr>
              <w:t>e opportunities for new sports, by offering a wider range of sports.</w:t>
            </w:r>
          </w:p>
        </w:tc>
      </w:tr>
    </w:tbl>
    <w:p w14:paraId="2687EAB1" w14:textId="77777777" w:rsidR="000E0A50" w:rsidRPr="009300B9" w:rsidRDefault="000E0A50">
      <w:pPr>
        <w:rPr>
          <w:rFonts w:asciiTheme="minorHAnsi" w:hAnsiTheme="minorHAnsi" w:cstheme="minorHAnsi"/>
          <w:sz w:val="24"/>
          <w:szCs w:val="24"/>
        </w:rPr>
        <w:sectPr w:rsidR="000E0A50" w:rsidRPr="009300B9">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9300B9" w14:paraId="2DBC6711" w14:textId="77777777">
        <w:trPr>
          <w:trHeight w:val="352"/>
        </w:trPr>
        <w:tc>
          <w:tcPr>
            <w:tcW w:w="12302" w:type="dxa"/>
            <w:gridSpan w:val="4"/>
            <w:vMerge w:val="restart"/>
          </w:tcPr>
          <w:p w14:paraId="47434C43" w14:textId="77777777" w:rsidR="000E0A50" w:rsidRPr="009300B9" w:rsidRDefault="00296B6E">
            <w:pPr>
              <w:pStyle w:val="TableParagraph"/>
              <w:spacing w:line="263" w:lineRule="exact"/>
              <w:ind w:left="28"/>
              <w:rPr>
                <w:rFonts w:asciiTheme="minorHAnsi" w:hAnsiTheme="minorHAnsi" w:cstheme="minorHAnsi"/>
                <w:sz w:val="24"/>
                <w:szCs w:val="24"/>
              </w:rPr>
            </w:pPr>
            <w:r w:rsidRPr="009300B9">
              <w:rPr>
                <w:rFonts w:asciiTheme="minorHAnsi" w:hAnsiTheme="minorHAnsi" w:cstheme="minorHAnsi"/>
                <w:b/>
                <w:color w:val="00B9F2"/>
                <w:sz w:val="24"/>
                <w:szCs w:val="24"/>
              </w:rPr>
              <w:t>Key</w:t>
            </w:r>
            <w:r w:rsidRPr="009300B9">
              <w:rPr>
                <w:rFonts w:asciiTheme="minorHAnsi" w:hAnsiTheme="minorHAnsi" w:cstheme="minorHAnsi"/>
                <w:b/>
                <w:color w:val="00B9F2"/>
                <w:spacing w:val="-10"/>
                <w:sz w:val="24"/>
                <w:szCs w:val="24"/>
              </w:rPr>
              <w:t xml:space="preserve"> </w:t>
            </w:r>
            <w:r w:rsidRPr="009300B9">
              <w:rPr>
                <w:rFonts w:asciiTheme="minorHAnsi" w:hAnsiTheme="minorHAnsi" w:cstheme="minorHAnsi"/>
                <w:b/>
                <w:color w:val="00B9F2"/>
                <w:sz w:val="24"/>
                <w:szCs w:val="24"/>
              </w:rPr>
              <w:t>indicator</w:t>
            </w:r>
            <w:r w:rsidRPr="009300B9">
              <w:rPr>
                <w:rFonts w:asciiTheme="minorHAnsi" w:hAnsiTheme="minorHAnsi" w:cstheme="minorHAnsi"/>
                <w:b/>
                <w:color w:val="00B9F2"/>
                <w:spacing w:val="-9"/>
                <w:sz w:val="24"/>
                <w:szCs w:val="24"/>
              </w:rPr>
              <w:t xml:space="preserve"> </w:t>
            </w:r>
            <w:r w:rsidRPr="009300B9">
              <w:rPr>
                <w:rFonts w:asciiTheme="minorHAnsi" w:hAnsiTheme="minorHAnsi" w:cstheme="minorHAnsi"/>
                <w:b/>
                <w:color w:val="00B9F2"/>
                <w:sz w:val="24"/>
                <w:szCs w:val="24"/>
              </w:rPr>
              <w:t>5:</w:t>
            </w:r>
            <w:r w:rsidRPr="009300B9">
              <w:rPr>
                <w:rFonts w:asciiTheme="minorHAnsi" w:hAnsiTheme="minorHAnsi" w:cstheme="minorHAnsi"/>
                <w:b/>
                <w:color w:val="00B9F2"/>
                <w:spacing w:val="-10"/>
                <w:sz w:val="24"/>
                <w:szCs w:val="24"/>
              </w:rPr>
              <w:t xml:space="preserve"> </w:t>
            </w:r>
            <w:r w:rsidRPr="009300B9">
              <w:rPr>
                <w:rFonts w:asciiTheme="minorHAnsi" w:hAnsiTheme="minorHAnsi" w:cstheme="minorHAnsi"/>
                <w:color w:val="00B9F2"/>
                <w:sz w:val="24"/>
                <w:szCs w:val="24"/>
              </w:rPr>
              <w:t>Increased</w:t>
            </w:r>
            <w:r w:rsidRPr="009300B9">
              <w:rPr>
                <w:rFonts w:asciiTheme="minorHAnsi" w:hAnsiTheme="minorHAnsi" w:cstheme="minorHAnsi"/>
                <w:color w:val="00B9F2"/>
                <w:spacing w:val="-9"/>
                <w:sz w:val="24"/>
                <w:szCs w:val="24"/>
              </w:rPr>
              <w:t xml:space="preserve"> </w:t>
            </w:r>
            <w:r w:rsidRPr="009300B9">
              <w:rPr>
                <w:rFonts w:asciiTheme="minorHAnsi" w:hAnsiTheme="minorHAnsi" w:cstheme="minorHAnsi"/>
                <w:color w:val="00B9F2"/>
                <w:sz w:val="24"/>
                <w:szCs w:val="24"/>
              </w:rPr>
              <w:t>participation</w:t>
            </w:r>
            <w:r w:rsidRPr="009300B9">
              <w:rPr>
                <w:rFonts w:asciiTheme="minorHAnsi" w:hAnsiTheme="minorHAnsi" w:cstheme="minorHAnsi"/>
                <w:color w:val="00B9F2"/>
                <w:spacing w:val="-10"/>
                <w:sz w:val="24"/>
                <w:szCs w:val="24"/>
              </w:rPr>
              <w:t xml:space="preserve"> </w:t>
            </w:r>
            <w:r w:rsidRPr="009300B9">
              <w:rPr>
                <w:rFonts w:asciiTheme="minorHAnsi" w:hAnsiTheme="minorHAnsi" w:cstheme="minorHAnsi"/>
                <w:color w:val="00B9F2"/>
                <w:sz w:val="24"/>
                <w:szCs w:val="24"/>
              </w:rPr>
              <w:t>in</w:t>
            </w:r>
            <w:r w:rsidRPr="009300B9">
              <w:rPr>
                <w:rFonts w:asciiTheme="minorHAnsi" w:hAnsiTheme="minorHAnsi" w:cstheme="minorHAnsi"/>
                <w:color w:val="00B9F2"/>
                <w:spacing w:val="-10"/>
                <w:sz w:val="24"/>
                <w:szCs w:val="24"/>
              </w:rPr>
              <w:t xml:space="preserve"> </w:t>
            </w:r>
            <w:r w:rsidRPr="009300B9">
              <w:rPr>
                <w:rFonts w:asciiTheme="minorHAnsi" w:hAnsiTheme="minorHAnsi" w:cstheme="minorHAnsi"/>
                <w:color w:val="00B9F2"/>
                <w:sz w:val="24"/>
                <w:szCs w:val="24"/>
              </w:rPr>
              <w:t>competitive</w:t>
            </w:r>
            <w:r w:rsidRPr="009300B9">
              <w:rPr>
                <w:rFonts w:asciiTheme="minorHAnsi" w:hAnsiTheme="minorHAnsi" w:cstheme="minorHAnsi"/>
                <w:color w:val="00B9F2"/>
                <w:spacing w:val="-10"/>
                <w:sz w:val="24"/>
                <w:szCs w:val="24"/>
              </w:rPr>
              <w:t xml:space="preserve"> </w:t>
            </w:r>
            <w:r w:rsidRPr="009300B9">
              <w:rPr>
                <w:rFonts w:asciiTheme="minorHAnsi" w:hAnsiTheme="minorHAnsi" w:cstheme="minorHAnsi"/>
                <w:color w:val="00B9F2"/>
                <w:spacing w:val="-2"/>
                <w:sz w:val="24"/>
                <w:szCs w:val="24"/>
              </w:rPr>
              <w:t>sport</w:t>
            </w:r>
          </w:p>
        </w:tc>
        <w:tc>
          <w:tcPr>
            <w:tcW w:w="3076" w:type="dxa"/>
          </w:tcPr>
          <w:p w14:paraId="7BD17683" w14:textId="77777777" w:rsidR="000E0A50" w:rsidRPr="009300B9" w:rsidRDefault="00296B6E">
            <w:pPr>
              <w:pStyle w:val="TableParagraph"/>
              <w:spacing w:line="263" w:lineRule="exact"/>
              <w:ind w:left="28"/>
              <w:rPr>
                <w:rFonts w:asciiTheme="minorHAnsi" w:hAnsiTheme="minorHAnsi" w:cstheme="minorHAnsi"/>
                <w:sz w:val="24"/>
                <w:szCs w:val="24"/>
              </w:rPr>
            </w:pPr>
            <w:r w:rsidRPr="009300B9">
              <w:rPr>
                <w:rFonts w:asciiTheme="minorHAnsi" w:hAnsiTheme="minorHAnsi" w:cstheme="minorHAnsi"/>
                <w:color w:val="231F20"/>
                <w:sz w:val="24"/>
                <w:szCs w:val="24"/>
              </w:rPr>
              <w:t>Percentage</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10"/>
                <w:sz w:val="24"/>
                <w:szCs w:val="24"/>
              </w:rPr>
              <w:t xml:space="preserve"> </w:t>
            </w:r>
            <w:r w:rsidRPr="009300B9">
              <w:rPr>
                <w:rFonts w:asciiTheme="minorHAnsi" w:hAnsiTheme="minorHAnsi" w:cstheme="minorHAnsi"/>
                <w:color w:val="231F20"/>
                <w:sz w:val="24"/>
                <w:szCs w:val="24"/>
              </w:rPr>
              <w:t>total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pacing w:val="-2"/>
                <w:sz w:val="24"/>
                <w:szCs w:val="24"/>
              </w:rPr>
              <w:t>allocation:</w:t>
            </w:r>
          </w:p>
        </w:tc>
      </w:tr>
      <w:tr w:rsidR="000E0A50" w:rsidRPr="009300B9" w14:paraId="04EA598C" w14:textId="77777777">
        <w:trPr>
          <w:trHeight w:val="296"/>
        </w:trPr>
        <w:tc>
          <w:tcPr>
            <w:tcW w:w="12302" w:type="dxa"/>
            <w:gridSpan w:val="4"/>
            <w:vMerge/>
            <w:tcBorders>
              <w:top w:val="nil"/>
            </w:tcBorders>
          </w:tcPr>
          <w:p w14:paraId="2FCACB2C" w14:textId="77777777" w:rsidR="000E0A50" w:rsidRPr="009300B9" w:rsidRDefault="000E0A50">
            <w:pPr>
              <w:rPr>
                <w:rFonts w:asciiTheme="minorHAnsi" w:hAnsiTheme="minorHAnsi" w:cstheme="minorHAnsi"/>
                <w:sz w:val="24"/>
                <w:szCs w:val="24"/>
              </w:rPr>
            </w:pPr>
          </w:p>
        </w:tc>
        <w:tc>
          <w:tcPr>
            <w:tcW w:w="3076" w:type="dxa"/>
          </w:tcPr>
          <w:p w14:paraId="11E12237" w14:textId="04BD7F79" w:rsidR="000E0A50" w:rsidRPr="009300B9" w:rsidRDefault="009300B9">
            <w:pPr>
              <w:pStyle w:val="TableParagraph"/>
              <w:spacing w:before="45"/>
              <w:ind w:left="35"/>
              <w:rPr>
                <w:rFonts w:asciiTheme="minorHAnsi" w:hAnsiTheme="minorHAnsi" w:cstheme="minorHAnsi"/>
                <w:sz w:val="24"/>
                <w:szCs w:val="24"/>
              </w:rPr>
            </w:pPr>
            <w:r w:rsidRPr="009300B9">
              <w:rPr>
                <w:rFonts w:asciiTheme="minorHAnsi" w:hAnsiTheme="minorHAnsi" w:cstheme="minorHAnsi"/>
                <w:w w:val="101"/>
                <w:sz w:val="24"/>
                <w:szCs w:val="24"/>
              </w:rPr>
              <w:t>6</w:t>
            </w:r>
            <w:r w:rsidR="00296B6E" w:rsidRPr="009300B9">
              <w:rPr>
                <w:rFonts w:asciiTheme="minorHAnsi" w:hAnsiTheme="minorHAnsi" w:cstheme="minorHAnsi"/>
                <w:w w:val="101"/>
                <w:sz w:val="24"/>
                <w:szCs w:val="24"/>
              </w:rPr>
              <w:t>%</w:t>
            </w:r>
          </w:p>
        </w:tc>
      </w:tr>
      <w:tr w:rsidR="000E0A50" w:rsidRPr="009300B9" w14:paraId="234CDEBC" w14:textId="77777777">
        <w:trPr>
          <w:trHeight w:val="402"/>
        </w:trPr>
        <w:tc>
          <w:tcPr>
            <w:tcW w:w="3758" w:type="dxa"/>
          </w:tcPr>
          <w:p w14:paraId="2D7A00DD" w14:textId="77777777" w:rsidR="000E0A50" w:rsidRPr="009300B9" w:rsidRDefault="00296B6E">
            <w:pPr>
              <w:pStyle w:val="TableParagraph"/>
              <w:spacing w:before="21"/>
              <w:ind w:left="1560" w:right="1540"/>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Intent</w:t>
            </w:r>
          </w:p>
        </w:tc>
        <w:tc>
          <w:tcPr>
            <w:tcW w:w="5121" w:type="dxa"/>
            <w:gridSpan w:val="2"/>
          </w:tcPr>
          <w:p w14:paraId="3C7FF02F" w14:textId="77777777" w:rsidR="000E0A50" w:rsidRPr="009300B9" w:rsidRDefault="00296B6E">
            <w:pPr>
              <w:pStyle w:val="TableParagraph"/>
              <w:spacing w:before="21"/>
              <w:ind w:left="1747" w:right="1727"/>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Implementation</w:t>
            </w:r>
          </w:p>
        </w:tc>
        <w:tc>
          <w:tcPr>
            <w:tcW w:w="3423" w:type="dxa"/>
          </w:tcPr>
          <w:p w14:paraId="132E0302" w14:textId="77777777" w:rsidR="000E0A50" w:rsidRPr="009300B9" w:rsidRDefault="00296B6E">
            <w:pPr>
              <w:pStyle w:val="TableParagraph"/>
              <w:spacing w:before="21"/>
              <w:ind w:left="1352" w:right="1331"/>
              <w:jc w:val="center"/>
              <w:rPr>
                <w:rFonts w:asciiTheme="minorHAnsi" w:hAnsiTheme="minorHAnsi" w:cstheme="minorHAnsi"/>
                <w:b/>
                <w:sz w:val="24"/>
                <w:szCs w:val="24"/>
              </w:rPr>
            </w:pPr>
            <w:r w:rsidRPr="009300B9">
              <w:rPr>
                <w:rFonts w:asciiTheme="minorHAnsi" w:hAnsiTheme="minorHAnsi" w:cstheme="minorHAnsi"/>
                <w:b/>
                <w:color w:val="231F20"/>
                <w:spacing w:val="-2"/>
                <w:sz w:val="24"/>
                <w:szCs w:val="24"/>
              </w:rPr>
              <w:t>Impact</w:t>
            </w:r>
          </w:p>
        </w:tc>
        <w:tc>
          <w:tcPr>
            <w:tcW w:w="3076" w:type="dxa"/>
          </w:tcPr>
          <w:p w14:paraId="67362596"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3C5091A6" w14:textId="77777777">
        <w:trPr>
          <w:trHeight w:val="333"/>
        </w:trPr>
        <w:tc>
          <w:tcPr>
            <w:tcW w:w="3758" w:type="dxa"/>
            <w:tcBorders>
              <w:bottom w:val="nil"/>
            </w:tcBorders>
          </w:tcPr>
          <w:p w14:paraId="570993B5"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school</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focus</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should</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be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pacing w:val="-2"/>
                <w:sz w:val="24"/>
                <w:szCs w:val="24"/>
              </w:rPr>
              <w:t>clear</w:t>
            </w:r>
          </w:p>
        </w:tc>
        <w:tc>
          <w:tcPr>
            <w:tcW w:w="3458" w:type="dxa"/>
            <w:tcBorders>
              <w:bottom w:val="nil"/>
            </w:tcBorders>
          </w:tcPr>
          <w:p w14:paraId="2574768D"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Make</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sure</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your</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z w:val="24"/>
                <w:szCs w:val="24"/>
              </w:rPr>
              <w:t>actions</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pacing w:val="-5"/>
                <w:sz w:val="24"/>
                <w:szCs w:val="24"/>
              </w:rPr>
              <w:t>to</w:t>
            </w:r>
          </w:p>
        </w:tc>
        <w:tc>
          <w:tcPr>
            <w:tcW w:w="1663" w:type="dxa"/>
            <w:tcBorders>
              <w:bottom w:val="nil"/>
            </w:tcBorders>
          </w:tcPr>
          <w:p w14:paraId="7FF4B2FF"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Funding</w:t>
            </w:r>
          </w:p>
        </w:tc>
        <w:tc>
          <w:tcPr>
            <w:tcW w:w="3423" w:type="dxa"/>
            <w:tcBorders>
              <w:bottom w:val="nil"/>
            </w:tcBorders>
          </w:tcPr>
          <w:p w14:paraId="6983CE2E"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Evidence</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of</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impact:</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do</w:t>
            </w:r>
          </w:p>
        </w:tc>
        <w:tc>
          <w:tcPr>
            <w:tcW w:w="3076" w:type="dxa"/>
            <w:tcBorders>
              <w:bottom w:val="nil"/>
            </w:tcBorders>
          </w:tcPr>
          <w:p w14:paraId="0089AA22" w14:textId="77777777" w:rsidR="000E0A50" w:rsidRPr="009300B9" w:rsidRDefault="00296B6E">
            <w:pPr>
              <w:pStyle w:val="TableParagraph"/>
              <w:spacing w:before="21" w:line="293" w:lineRule="exact"/>
              <w:rPr>
                <w:rFonts w:asciiTheme="minorHAnsi" w:hAnsiTheme="minorHAnsi" w:cstheme="minorHAnsi"/>
                <w:sz w:val="24"/>
                <w:szCs w:val="24"/>
              </w:rPr>
            </w:pPr>
            <w:r w:rsidRPr="009300B9">
              <w:rPr>
                <w:rFonts w:asciiTheme="minorHAnsi" w:hAnsiTheme="minorHAnsi" w:cstheme="minorHAnsi"/>
                <w:color w:val="231F20"/>
                <w:sz w:val="24"/>
                <w:szCs w:val="24"/>
              </w:rPr>
              <w:t>Sustainability</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5"/>
                <w:sz w:val="24"/>
                <w:szCs w:val="24"/>
              </w:rPr>
              <w:t xml:space="preserve"> </w:t>
            </w:r>
            <w:r w:rsidRPr="009300B9">
              <w:rPr>
                <w:rFonts w:asciiTheme="minorHAnsi" w:hAnsiTheme="minorHAnsi" w:cstheme="minorHAnsi"/>
                <w:color w:val="231F20"/>
                <w:spacing w:val="-2"/>
                <w:sz w:val="24"/>
                <w:szCs w:val="24"/>
              </w:rPr>
              <w:t>suggested</w:t>
            </w:r>
          </w:p>
        </w:tc>
      </w:tr>
      <w:tr w:rsidR="000E0A50" w:rsidRPr="009300B9" w14:paraId="20A0717D" w14:textId="77777777">
        <w:trPr>
          <w:trHeight w:val="288"/>
        </w:trPr>
        <w:tc>
          <w:tcPr>
            <w:tcW w:w="3758" w:type="dxa"/>
            <w:tcBorders>
              <w:top w:val="nil"/>
              <w:bottom w:val="nil"/>
            </w:tcBorders>
          </w:tcPr>
          <w:p w14:paraId="79F06917"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you</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want</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the</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know</w:t>
            </w:r>
          </w:p>
        </w:tc>
        <w:tc>
          <w:tcPr>
            <w:tcW w:w="3458" w:type="dxa"/>
            <w:tcBorders>
              <w:top w:val="nil"/>
              <w:bottom w:val="nil"/>
            </w:tcBorders>
          </w:tcPr>
          <w:p w14:paraId="16FC9038"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achieve</w:t>
            </w:r>
            <w:r w:rsidRPr="009300B9">
              <w:rPr>
                <w:rFonts w:asciiTheme="minorHAnsi" w:hAnsiTheme="minorHAnsi" w:cstheme="minorHAnsi"/>
                <w:color w:val="231F20"/>
                <w:spacing w:val="-8"/>
                <w:sz w:val="24"/>
                <w:szCs w:val="24"/>
              </w:rPr>
              <w:t xml:space="preserve"> </w:t>
            </w:r>
            <w:r w:rsidRPr="009300B9">
              <w:rPr>
                <w:rFonts w:asciiTheme="minorHAnsi" w:hAnsiTheme="minorHAnsi" w:cstheme="minorHAnsi"/>
                <w:color w:val="231F20"/>
                <w:sz w:val="24"/>
                <w:szCs w:val="24"/>
              </w:rPr>
              <w:t>are</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z w:val="24"/>
                <w:szCs w:val="24"/>
              </w:rPr>
              <w:t>linked</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pacing w:val="-4"/>
                <w:sz w:val="24"/>
                <w:szCs w:val="24"/>
              </w:rPr>
              <w:t>your</w:t>
            </w:r>
          </w:p>
        </w:tc>
        <w:tc>
          <w:tcPr>
            <w:tcW w:w="1663" w:type="dxa"/>
            <w:tcBorders>
              <w:top w:val="nil"/>
              <w:bottom w:val="nil"/>
            </w:tcBorders>
          </w:tcPr>
          <w:p w14:paraId="7235675E"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allocated:</w:t>
            </w:r>
          </w:p>
        </w:tc>
        <w:tc>
          <w:tcPr>
            <w:tcW w:w="3423" w:type="dxa"/>
            <w:tcBorders>
              <w:top w:val="nil"/>
              <w:bottom w:val="nil"/>
            </w:tcBorders>
          </w:tcPr>
          <w:p w14:paraId="05CB75BE"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pupils</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now</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know</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pacing w:val="-4"/>
                <w:sz w:val="24"/>
                <w:szCs w:val="24"/>
              </w:rPr>
              <w:t>what</w:t>
            </w:r>
          </w:p>
        </w:tc>
        <w:tc>
          <w:tcPr>
            <w:tcW w:w="3076" w:type="dxa"/>
            <w:tcBorders>
              <w:top w:val="nil"/>
              <w:bottom w:val="nil"/>
            </w:tcBorders>
          </w:tcPr>
          <w:p w14:paraId="69709F69"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next</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pacing w:val="-2"/>
                <w:sz w:val="24"/>
                <w:szCs w:val="24"/>
              </w:rPr>
              <w:t>steps:</w:t>
            </w:r>
          </w:p>
        </w:tc>
      </w:tr>
      <w:tr w:rsidR="000E0A50" w:rsidRPr="009300B9" w14:paraId="67EF279F" w14:textId="77777777">
        <w:trPr>
          <w:trHeight w:val="287"/>
        </w:trPr>
        <w:tc>
          <w:tcPr>
            <w:tcW w:w="3758" w:type="dxa"/>
            <w:tcBorders>
              <w:top w:val="nil"/>
              <w:bottom w:val="nil"/>
            </w:tcBorders>
          </w:tcPr>
          <w:p w14:paraId="462E82EE"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be</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able</w:t>
            </w:r>
            <w:r w:rsidRPr="009300B9">
              <w:rPr>
                <w:rFonts w:asciiTheme="minorHAnsi" w:hAnsiTheme="minorHAnsi" w:cstheme="minorHAnsi"/>
                <w:color w:val="231F20"/>
                <w:spacing w:val="-1"/>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do</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1"/>
                <w:sz w:val="24"/>
                <w:szCs w:val="24"/>
              </w:rPr>
              <w:t xml:space="preserve"> </w:t>
            </w:r>
            <w:r w:rsidRPr="009300B9">
              <w:rPr>
                <w:rFonts w:asciiTheme="minorHAnsi" w:hAnsiTheme="minorHAnsi" w:cstheme="minorHAnsi"/>
                <w:color w:val="231F20"/>
                <w:spacing w:val="-2"/>
                <w:sz w:val="24"/>
                <w:szCs w:val="24"/>
              </w:rPr>
              <w:t>about</w:t>
            </w:r>
          </w:p>
        </w:tc>
        <w:tc>
          <w:tcPr>
            <w:tcW w:w="3458" w:type="dxa"/>
            <w:tcBorders>
              <w:top w:val="nil"/>
              <w:bottom w:val="nil"/>
            </w:tcBorders>
          </w:tcPr>
          <w:p w14:paraId="0161B8FC"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intentions:</w:t>
            </w:r>
          </w:p>
        </w:tc>
        <w:tc>
          <w:tcPr>
            <w:tcW w:w="1663" w:type="dxa"/>
            <w:tcBorders>
              <w:top w:val="nil"/>
              <w:bottom w:val="nil"/>
            </w:tcBorders>
          </w:tcPr>
          <w:p w14:paraId="1D024AD4"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7BFD7217"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can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now</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z w:val="24"/>
                <w:szCs w:val="24"/>
              </w:rPr>
              <w:t>do?</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2"/>
                <w:sz w:val="24"/>
                <w:szCs w:val="24"/>
              </w:rPr>
              <w:t xml:space="preserve"> </w:t>
            </w:r>
            <w:r w:rsidRPr="009300B9">
              <w:rPr>
                <w:rFonts w:asciiTheme="minorHAnsi" w:hAnsiTheme="minorHAnsi" w:cstheme="minorHAnsi"/>
                <w:color w:val="231F20"/>
                <w:spacing w:val="-5"/>
                <w:sz w:val="24"/>
                <w:szCs w:val="24"/>
              </w:rPr>
              <w:t>has</w:t>
            </w:r>
          </w:p>
        </w:tc>
        <w:tc>
          <w:tcPr>
            <w:tcW w:w="3076" w:type="dxa"/>
            <w:tcBorders>
              <w:top w:val="nil"/>
              <w:bottom w:val="nil"/>
            </w:tcBorders>
          </w:tcPr>
          <w:p w14:paraId="450EE836"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595D0FE9" w14:textId="77777777">
        <w:trPr>
          <w:trHeight w:val="288"/>
        </w:trPr>
        <w:tc>
          <w:tcPr>
            <w:tcW w:w="3758" w:type="dxa"/>
            <w:tcBorders>
              <w:top w:val="nil"/>
              <w:bottom w:val="nil"/>
            </w:tcBorders>
          </w:tcPr>
          <w:p w14:paraId="5CCFEDF4"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z w:val="24"/>
                <w:szCs w:val="24"/>
              </w:rPr>
              <w:t>what</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they</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need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to</w:t>
            </w:r>
            <w:r w:rsidRPr="009300B9">
              <w:rPr>
                <w:rFonts w:asciiTheme="minorHAnsi" w:hAnsiTheme="minorHAnsi" w:cstheme="minorHAnsi"/>
                <w:color w:val="231F20"/>
                <w:spacing w:val="-4"/>
                <w:sz w:val="24"/>
                <w:szCs w:val="24"/>
              </w:rPr>
              <w:t xml:space="preserve"> </w:t>
            </w:r>
            <w:r w:rsidRPr="009300B9">
              <w:rPr>
                <w:rFonts w:asciiTheme="minorHAnsi" w:hAnsiTheme="minorHAnsi" w:cstheme="minorHAnsi"/>
                <w:color w:val="231F20"/>
                <w:sz w:val="24"/>
                <w:szCs w:val="24"/>
              </w:rPr>
              <w:t>learn</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z w:val="24"/>
                <w:szCs w:val="24"/>
              </w:rPr>
              <w:t>and</w:t>
            </w:r>
            <w:r w:rsidRPr="009300B9">
              <w:rPr>
                <w:rFonts w:asciiTheme="minorHAnsi" w:hAnsiTheme="minorHAnsi" w:cstheme="minorHAnsi"/>
                <w:color w:val="231F20"/>
                <w:spacing w:val="-3"/>
                <w:sz w:val="24"/>
                <w:szCs w:val="24"/>
              </w:rPr>
              <w:t xml:space="preserve"> </w:t>
            </w:r>
            <w:r w:rsidRPr="009300B9">
              <w:rPr>
                <w:rFonts w:asciiTheme="minorHAnsi" w:hAnsiTheme="minorHAnsi" w:cstheme="minorHAnsi"/>
                <w:color w:val="231F20"/>
                <w:spacing w:val="-5"/>
                <w:sz w:val="24"/>
                <w:szCs w:val="24"/>
              </w:rPr>
              <w:t>to</w:t>
            </w:r>
          </w:p>
        </w:tc>
        <w:tc>
          <w:tcPr>
            <w:tcW w:w="3458" w:type="dxa"/>
            <w:tcBorders>
              <w:top w:val="nil"/>
              <w:bottom w:val="nil"/>
            </w:tcBorders>
          </w:tcPr>
          <w:p w14:paraId="2FE898C3" w14:textId="77777777" w:rsidR="000E0A50" w:rsidRPr="009300B9" w:rsidRDefault="000E0A50">
            <w:pPr>
              <w:pStyle w:val="TableParagraph"/>
              <w:ind w:left="0"/>
              <w:rPr>
                <w:rFonts w:asciiTheme="minorHAnsi" w:hAnsiTheme="minorHAnsi" w:cstheme="minorHAnsi"/>
                <w:sz w:val="24"/>
                <w:szCs w:val="24"/>
              </w:rPr>
            </w:pPr>
          </w:p>
        </w:tc>
        <w:tc>
          <w:tcPr>
            <w:tcW w:w="1663" w:type="dxa"/>
            <w:tcBorders>
              <w:top w:val="nil"/>
              <w:bottom w:val="nil"/>
            </w:tcBorders>
          </w:tcPr>
          <w:p w14:paraId="093932A1"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72581065" w14:textId="77777777" w:rsidR="000E0A50" w:rsidRPr="009300B9" w:rsidRDefault="00296B6E">
            <w:pPr>
              <w:pStyle w:val="TableParagraph"/>
              <w:spacing w:line="268" w:lineRule="exact"/>
              <w:rPr>
                <w:rFonts w:asciiTheme="minorHAnsi" w:hAnsiTheme="minorHAnsi" w:cstheme="minorHAnsi"/>
                <w:sz w:val="24"/>
                <w:szCs w:val="24"/>
              </w:rPr>
            </w:pPr>
            <w:r w:rsidRPr="009300B9">
              <w:rPr>
                <w:rFonts w:asciiTheme="minorHAnsi" w:hAnsiTheme="minorHAnsi" w:cstheme="minorHAnsi"/>
                <w:color w:val="231F20"/>
                <w:spacing w:val="-2"/>
                <w:sz w:val="24"/>
                <w:szCs w:val="24"/>
              </w:rPr>
              <w:t>changed?:</w:t>
            </w:r>
          </w:p>
        </w:tc>
        <w:tc>
          <w:tcPr>
            <w:tcW w:w="3076" w:type="dxa"/>
            <w:tcBorders>
              <w:top w:val="nil"/>
              <w:bottom w:val="nil"/>
            </w:tcBorders>
          </w:tcPr>
          <w:p w14:paraId="3779DE97"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32CDB708" w14:textId="77777777">
        <w:trPr>
          <w:trHeight w:val="274"/>
        </w:trPr>
        <w:tc>
          <w:tcPr>
            <w:tcW w:w="3758" w:type="dxa"/>
            <w:tcBorders>
              <w:top w:val="nil"/>
            </w:tcBorders>
          </w:tcPr>
          <w:p w14:paraId="62383B4E" w14:textId="77777777" w:rsidR="000E0A50" w:rsidRPr="009300B9" w:rsidRDefault="00296B6E">
            <w:pPr>
              <w:pStyle w:val="TableParagraph"/>
              <w:spacing w:line="254" w:lineRule="exact"/>
              <w:rPr>
                <w:rFonts w:asciiTheme="minorHAnsi" w:hAnsiTheme="minorHAnsi" w:cstheme="minorHAnsi"/>
                <w:sz w:val="24"/>
                <w:szCs w:val="24"/>
              </w:rPr>
            </w:pPr>
            <w:r w:rsidRPr="009300B9">
              <w:rPr>
                <w:rFonts w:asciiTheme="minorHAnsi" w:hAnsiTheme="minorHAnsi" w:cstheme="minorHAnsi"/>
                <w:color w:val="231F20"/>
                <w:sz w:val="24"/>
                <w:szCs w:val="24"/>
              </w:rPr>
              <w:t>consolidate</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z w:val="24"/>
                <w:szCs w:val="24"/>
              </w:rPr>
              <w:t>through</w:t>
            </w:r>
            <w:r w:rsidRPr="009300B9">
              <w:rPr>
                <w:rFonts w:asciiTheme="minorHAnsi" w:hAnsiTheme="minorHAnsi" w:cstheme="minorHAnsi"/>
                <w:color w:val="231F20"/>
                <w:spacing w:val="-11"/>
                <w:sz w:val="24"/>
                <w:szCs w:val="24"/>
              </w:rPr>
              <w:t xml:space="preserve"> </w:t>
            </w:r>
            <w:r w:rsidRPr="009300B9">
              <w:rPr>
                <w:rFonts w:asciiTheme="minorHAnsi" w:hAnsiTheme="minorHAnsi" w:cstheme="minorHAnsi"/>
                <w:color w:val="231F20"/>
                <w:spacing w:val="-2"/>
                <w:sz w:val="24"/>
                <w:szCs w:val="24"/>
              </w:rPr>
              <w:t>practice:</w:t>
            </w:r>
          </w:p>
        </w:tc>
        <w:tc>
          <w:tcPr>
            <w:tcW w:w="3458" w:type="dxa"/>
            <w:tcBorders>
              <w:top w:val="nil"/>
            </w:tcBorders>
          </w:tcPr>
          <w:p w14:paraId="2247FB20" w14:textId="77777777" w:rsidR="000E0A50" w:rsidRPr="009300B9" w:rsidRDefault="000E0A50">
            <w:pPr>
              <w:pStyle w:val="TableParagraph"/>
              <w:ind w:left="0"/>
              <w:rPr>
                <w:rFonts w:asciiTheme="minorHAnsi" w:hAnsiTheme="minorHAnsi" w:cstheme="minorHAnsi"/>
                <w:sz w:val="24"/>
                <w:szCs w:val="24"/>
              </w:rPr>
            </w:pPr>
          </w:p>
        </w:tc>
        <w:tc>
          <w:tcPr>
            <w:tcW w:w="1663" w:type="dxa"/>
            <w:tcBorders>
              <w:top w:val="nil"/>
            </w:tcBorders>
          </w:tcPr>
          <w:p w14:paraId="3E79C1A8" w14:textId="77777777" w:rsidR="000E0A50" w:rsidRPr="009300B9" w:rsidRDefault="000E0A50">
            <w:pPr>
              <w:pStyle w:val="TableParagraph"/>
              <w:ind w:left="0"/>
              <w:rPr>
                <w:rFonts w:asciiTheme="minorHAnsi" w:hAnsiTheme="minorHAnsi" w:cstheme="minorHAnsi"/>
                <w:sz w:val="24"/>
                <w:szCs w:val="24"/>
              </w:rPr>
            </w:pPr>
          </w:p>
        </w:tc>
        <w:tc>
          <w:tcPr>
            <w:tcW w:w="3423" w:type="dxa"/>
            <w:tcBorders>
              <w:top w:val="nil"/>
            </w:tcBorders>
          </w:tcPr>
          <w:p w14:paraId="60072B5D" w14:textId="77777777" w:rsidR="000E0A50" w:rsidRPr="009300B9" w:rsidRDefault="000E0A50">
            <w:pPr>
              <w:pStyle w:val="TableParagraph"/>
              <w:ind w:left="0"/>
              <w:rPr>
                <w:rFonts w:asciiTheme="minorHAnsi" w:hAnsiTheme="minorHAnsi" w:cstheme="minorHAnsi"/>
                <w:sz w:val="24"/>
                <w:szCs w:val="24"/>
              </w:rPr>
            </w:pPr>
          </w:p>
        </w:tc>
        <w:tc>
          <w:tcPr>
            <w:tcW w:w="3076" w:type="dxa"/>
            <w:tcBorders>
              <w:top w:val="nil"/>
            </w:tcBorders>
          </w:tcPr>
          <w:p w14:paraId="0E1766C1"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569D3F74" w14:textId="77777777">
        <w:trPr>
          <w:trHeight w:val="2134"/>
        </w:trPr>
        <w:tc>
          <w:tcPr>
            <w:tcW w:w="3758" w:type="dxa"/>
          </w:tcPr>
          <w:p w14:paraId="18F37B3C" w14:textId="3B7C0156" w:rsidR="000E0A50" w:rsidRPr="009300B9" w:rsidRDefault="0011738F" w:rsidP="0011738F">
            <w:pPr>
              <w:pStyle w:val="TableParagraph"/>
              <w:ind w:left="0"/>
              <w:rPr>
                <w:rFonts w:asciiTheme="minorHAnsi" w:hAnsiTheme="minorHAnsi" w:cstheme="minorHAnsi"/>
                <w:sz w:val="24"/>
                <w:szCs w:val="24"/>
              </w:rPr>
            </w:pPr>
            <w:r w:rsidRPr="009300B9">
              <w:rPr>
                <w:rFonts w:asciiTheme="minorHAnsi" w:eastAsia="Times New Roman" w:hAnsiTheme="minorHAnsi" w:cstheme="minorHAnsi"/>
                <w:color w:val="000000"/>
                <w:sz w:val="24"/>
                <w:szCs w:val="24"/>
                <w:lang w:eastAsia="en-GB"/>
              </w:rPr>
              <w:t xml:space="preserve">Providing opportunities for all pupils to compete in sport, including SEND and gifted and talented pupils. </w:t>
            </w:r>
          </w:p>
        </w:tc>
        <w:tc>
          <w:tcPr>
            <w:tcW w:w="3458" w:type="dxa"/>
          </w:tcPr>
          <w:p w14:paraId="4FCB71A8" w14:textId="7058C5FB" w:rsidR="000E0A50" w:rsidRPr="009300B9" w:rsidRDefault="0011738F">
            <w:pPr>
              <w:pStyle w:val="TableParagraph"/>
              <w:ind w:left="0"/>
              <w:rPr>
                <w:rFonts w:asciiTheme="minorHAnsi" w:hAnsiTheme="minorHAnsi" w:cstheme="minorHAnsi"/>
                <w:sz w:val="24"/>
                <w:szCs w:val="24"/>
              </w:rPr>
            </w:pPr>
            <w:r w:rsidRPr="009300B9">
              <w:rPr>
                <w:rFonts w:asciiTheme="minorHAnsi" w:eastAsia="Times New Roman" w:hAnsiTheme="minorHAnsi" w:cstheme="minorHAnsi"/>
                <w:color w:val="000000"/>
                <w:sz w:val="24"/>
                <w:szCs w:val="24"/>
                <w:lang w:eastAsia="en-GB"/>
              </w:rPr>
              <w:t xml:space="preserve">In our Holmes Chapel cluster </w:t>
            </w:r>
            <w:r w:rsidR="00B17F4E" w:rsidRPr="009300B9">
              <w:rPr>
                <w:rFonts w:asciiTheme="minorHAnsi" w:eastAsia="Times New Roman" w:hAnsiTheme="minorHAnsi" w:cstheme="minorHAnsi"/>
                <w:color w:val="000000"/>
                <w:sz w:val="24"/>
                <w:szCs w:val="24"/>
                <w:lang w:eastAsia="en-GB"/>
              </w:rPr>
              <w:t>competitions,</w:t>
            </w:r>
            <w:r w:rsidRPr="009300B9">
              <w:rPr>
                <w:rFonts w:asciiTheme="minorHAnsi" w:eastAsia="Times New Roman" w:hAnsiTheme="minorHAnsi" w:cstheme="minorHAnsi"/>
                <w:color w:val="000000"/>
                <w:sz w:val="24"/>
                <w:szCs w:val="24"/>
                <w:lang w:eastAsia="en-GB"/>
              </w:rPr>
              <w:t xml:space="preserve"> we have taken part in 27 competitions (often taking two teams) as in previous years, which provide inter school opportunities for all pupils, made up of inclusive opportunities like Boccia, as well as highly competitive competitions</w:t>
            </w:r>
            <w:r w:rsidRPr="009300B9">
              <w:rPr>
                <w:rFonts w:asciiTheme="minorHAnsi" w:eastAsia="Times New Roman" w:hAnsiTheme="minorHAnsi" w:cstheme="minorHAnsi"/>
                <w:color w:val="000000"/>
                <w:sz w:val="24"/>
                <w:szCs w:val="24"/>
                <w:lang w:eastAsia="en-GB"/>
              </w:rPr>
              <w:t xml:space="preserve"> for gifted and talented and other pupils. Events such as festivals and  </w:t>
            </w:r>
            <w:r w:rsidR="00B17F4E" w:rsidRPr="009300B9">
              <w:rPr>
                <w:rFonts w:asciiTheme="minorHAnsi" w:eastAsia="Times New Roman" w:hAnsiTheme="minorHAnsi" w:cstheme="minorHAnsi"/>
                <w:color w:val="000000"/>
                <w:sz w:val="24"/>
                <w:szCs w:val="24"/>
                <w:lang w:eastAsia="en-GB"/>
              </w:rPr>
              <w:t>workshops have also appealed to more reluctant learners.</w:t>
            </w:r>
          </w:p>
        </w:tc>
        <w:tc>
          <w:tcPr>
            <w:tcW w:w="1663" w:type="dxa"/>
          </w:tcPr>
          <w:p w14:paraId="4AD41119" w14:textId="6A744EEA" w:rsidR="000E0A50" w:rsidRPr="009300B9" w:rsidRDefault="0011738F">
            <w:pPr>
              <w:pStyle w:val="TableParagraph"/>
              <w:spacing w:before="158"/>
              <w:ind w:left="67"/>
              <w:rPr>
                <w:rFonts w:asciiTheme="minorHAnsi" w:hAnsiTheme="minorHAnsi" w:cstheme="minorHAnsi"/>
                <w:sz w:val="24"/>
                <w:szCs w:val="24"/>
              </w:rPr>
            </w:pPr>
            <w:r w:rsidRPr="009300B9">
              <w:rPr>
                <w:rFonts w:asciiTheme="minorHAnsi" w:hAnsiTheme="minorHAnsi" w:cstheme="minorHAnsi"/>
                <w:sz w:val="24"/>
                <w:szCs w:val="24"/>
              </w:rPr>
              <w:t>£1101</w:t>
            </w:r>
          </w:p>
        </w:tc>
        <w:tc>
          <w:tcPr>
            <w:tcW w:w="3423" w:type="dxa"/>
          </w:tcPr>
          <w:p w14:paraId="44A0C878" w14:textId="0C43FACC" w:rsidR="000E0A50" w:rsidRPr="009300B9" w:rsidRDefault="00B17F4E">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Several Year 3 pupils have now been involved in competitive sport for the first time, while Year 4, 5 and 6 pupils have been able to practice and develop in further competitions, as well as competing in new events such as volleyball, dance and girls football events. </w:t>
            </w:r>
          </w:p>
        </w:tc>
        <w:tc>
          <w:tcPr>
            <w:tcW w:w="3076" w:type="dxa"/>
          </w:tcPr>
          <w:p w14:paraId="67377C02" w14:textId="5583E404" w:rsidR="000E0A50" w:rsidRPr="009300B9" w:rsidRDefault="0011738F">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 xml:space="preserve">Work with Holmes Chapel Comprehensive School to continue to provide more opportunities to cater to more pupils such as festivals and inclusive events that may appeal to reluctant learners and SEND pupils. </w:t>
            </w:r>
          </w:p>
        </w:tc>
      </w:tr>
    </w:tbl>
    <w:p w14:paraId="6998201A" w14:textId="77777777" w:rsidR="000E0A50" w:rsidRPr="009300B9" w:rsidRDefault="000E0A50">
      <w:pPr>
        <w:pStyle w:val="BodyText"/>
        <w:rPr>
          <w:rFonts w:asciiTheme="minorHAnsi" w:hAnsiTheme="minorHAnsi" w:cstheme="minorHAnsi"/>
        </w:rPr>
      </w:pPr>
    </w:p>
    <w:p w14:paraId="0C1472EB" w14:textId="77777777" w:rsidR="000E0A50" w:rsidRPr="009300B9" w:rsidRDefault="000E0A50">
      <w:pPr>
        <w:pStyle w:val="BodyText"/>
        <w:spacing w:before="9"/>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rsidRPr="009300B9" w14:paraId="3CB3A18B" w14:textId="77777777">
        <w:trPr>
          <w:trHeight w:val="463"/>
        </w:trPr>
        <w:tc>
          <w:tcPr>
            <w:tcW w:w="7660" w:type="dxa"/>
            <w:gridSpan w:val="2"/>
          </w:tcPr>
          <w:p w14:paraId="07896350" w14:textId="77777777" w:rsidR="000E0A50" w:rsidRPr="009300B9" w:rsidRDefault="00296B6E">
            <w:pPr>
              <w:pStyle w:val="TableParagraph"/>
              <w:spacing w:before="21"/>
              <w:rPr>
                <w:rFonts w:asciiTheme="minorHAnsi" w:hAnsiTheme="minorHAnsi" w:cstheme="minorHAnsi"/>
                <w:sz w:val="24"/>
                <w:szCs w:val="24"/>
              </w:rPr>
            </w:pPr>
            <w:r w:rsidRPr="009300B9">
              <w:rPr>
                <w:rFonts w:asciiTheme="minorHAnsi" w:hAnsiTheme="minorHAnsi" w:cstheme="minorHAnsi"/>
                <w:color w:val="231F20"/>
                <w:sz w:val="24"/>
                <w:szCs w:val="24"/>
              </w:rPr>
              <w:t>Signed</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z w:val="24"/>
                <w:szCs w:val="24"/>
              </w:rPr>
              <w:t>off</w:t>
            </w:r>
            <w:r w:rsidRPr="009300B9">
              <w:rPr>
                <w:rFonts w:asciiTheme="minorHAnsi" w:hAnsiTheme="minorHAnsi" w:cstheme="minorHAnsi"/>
                <w:color w:val="231F20"/>
                <w:spacing w:val="-9"/>
                <w:sz w:val="24"/>
                <w:szCs w:val="24"/>
              </w:rPr>
              <w:t xml:space="preserve"> </w:t>
            </w:r>
            <w:r w:rsidRPr="009300B9">
              <w:rPr>
                <w:rFonts w:asciiTheme="minorHAnsi" w:hAnsiTheme="minorHAnsi" w:cstheme="minorHAnsi"/>
                <w:color w:val="231F20"/>
                <w:spacing w:val="-5"/>
                <w:sz w:val="24"/>
                <w:szCs w:val="24"/>
              </w:rPr>
              <w:t>by</w:t>
            </w:r>
          </w:p>
        </w:tc>
      </w:tr>
      <w:tr w:rsidR="000E0A50" w:rsidRPr="009300B9" w14:paraId="67784112" w14:textId="77777777">
        <w:trPr>
          <w:trHeight w:val="452"/>
        </w:trPr>
        <w:tc>
          <w:tcPr>
            <w:tcW w:w="1708" w:type="dxa"/>
          </w:tcPr>
          <w:p w14:paraId="52493526" w14:textId="77777777" w:rsidR="000E0A50" w:rsidRPr="009300B9" w:rsidRDefault="00296B6E">
            <w:pPr>
              <w:pStyle w:val="TableParagraph"/>
              <w:spacing w:before="21"/>
              <w:rPr>
                <w:rFonts w:asciiTheme="minorHAnsi" w:hAnsiTheme="minorHAnsi" w:cstheme="minorHAnsi"/>
                <w:sz w:val="24"/>
                <w:szCs w:val="24"/>
              </w:rPr>
            </w:pPr>
            <w:r w:rsidRPr="009300B9">
              <w:rPr>
                <w:rFonts w:asciiTheme="minorHAnsi" w:hAnsiTheme="minorHAnsi" w:cstheme="minorHAnsi"/>
                <w:color w:val="231F20"/>
                <w:sz w:val="24"/>
                <w:szCs w:val="24"/>
              </w:rPr>
              <w:t>Head</w:t>
            </w:r>
            <w:r w:rsidRPr="009300B9">
              <w:rPr>
                <w:rFonts w:asciiTheme="minorHAnsi" w:hAnsiTheme="minorHAnsi" w:cstheme="minorHAnsi"/>
                <w:color w:val="231F20"/>
                <w:spacing w:val="-6"/>
                <w:sz w:val="24"/>
                <w:szCs w:val="24"/>
              </w:rPr>
              <w:t xml:space="preserve"> </w:t>
            </w:r>
            <w:r w:rsidRPr="009300B9">
              <w:rPr>
                <w:rFonts w:asciiTheme="minorHAnsi" w:hAnsiTheme="minorHAnsi" w:cstheme="minorHAnsi"/>
                <w:color w:val="231F20"/>
                <w:spacing w:val="-2"/>
                <w:sz w:val="24"/>
                <w:szCs w:val="24"/>
              </w:rPr>
              <w:t>Teacher:</w:t>
            </w:r>
          </w:p>
        </w:tc>
        <w:tc>
          <w:tcPr>
            <w:tcW w:w="5952" w:type="dxa"/>
          </w:tcPr>
          <w:p w14:paraId="5D88E2F9"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1DB4785E" w14:textId="77777777">
        <w:trPr>
          <w:trHeight w:val="432"/>
        </w:trPr>
        <w:tc>
          <w:tcPr>
            <w:tcW w:w="1708" w:type="dxa"/>
          </w:tcPr>
          <w:p w14:paraId="0B654ED9" w14:textId="77777777" w:rsidR="000E0A50" w:rsidRPr="009300B9" w:rsidRDefault="00296B6E">
            <w:pPr>
              <w:pStyle w:val="TableParagraph"/>
              <w:spacing w:before="21"/>
              <w:rPr>
                <w:rFonts w:asciiTheme="minorHAnsi" w:hAnsiTheme="minorHAnsi" w:cstheme="minorHAnsi"/>
                <w:sz w:val="24"/>
                <w:szCs w:val="24"/>
              </w:rPr>
            </w:pPr>
            <w:r w:rsidRPr="009300B9">
              <w:rPr>
                <w:rFonts w:asciiTheme="minorHAnsi" w:hAnsiTheme="minorHAnsi" w:cstheme="minorHAnsi"/>
                <w:color w:val="231F20"/>
                <w:spacing w:val="-4"/>
                <w:sz w:val="24"/>
                <w:szCs w:val="24"/>
              </w:rPr>
              <w:t>Date:</w:t>
            </w:r>
          </w:p>
        </w:tc>
        <w:tc>
          <w:tcPr>
            <w:tcW w:w="5952" w:type="dxa"/>
          </w:tcPr>
          <w:p w14:paraId="488E7F3F"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5D0F2D06" w14:textId="77777777">
        <w:trPr>
          <w:trHeight w:val="461"/>
        </w:trPr>
        <w:tc>
          <w:tcPr>
            <w:tcW w:w="1708" w:type="dxa"/>
          </w:tcPr>
          <w:p w14:paraId="2F7A77E1" w14:textId="77777777" w:rsidR="000E0A50" w:rsidRPr="009300B9" w:rsidRDefault="00296B6E">
            <w:pPr>
              <w:pStyle w:val="TableParagraph"/>
              <w:spacing w:before="21"/>
              <w:rPr>
                <w:rFonts w:asciiTheme="minorHAnsi" w:hAnsiTheme="minorHAnsi" w:cstheme="minorHAnsi"/>
                <w:sz w:val="24"/>
                <w:szCs w:val="24"/>
              </w:rPr>
            </w:pPr>
            <w:r w:rsidRPr="009300B9">
              <w:rPr>
                <w:rFonts w:asciiTheme="minorHAnsi" w:hAnsiTheme="minorHAnsi" w:cstheme="minorHAnsi"/>
                <w:color w:val="231F20"/>
                <w:sz w:val="24"/>
                <w:szCs w:val="24"/>
              </w:rPr>
              <w:t>Subject</w:t>
            </w:r>
            <w:r w:rsidRPr="009300B9">
              <w:rPr>
                <w:rFonts w:asciiTheme="minorHAnsi" w:hAnsiTheme="minorHAnsi" w:cstheme="minorHAnsi"/>
                <w:color w:val="231F20"/>
                <w:spacing w:val="-7"/>
                <w:sz w:val="24"/>
                <w:szCs w:val="24"/>
              </w:rPr>
              <w:t xml:space="preserve"> </w:t>
            </w:r>
            <w:r w:rsidRPr="009300B9">
              <w:rPr>
                <w:rFonts w:asciiTheme="minorHAnsi" w:hAnsiTheme="minorHAnsi" w:cstheme="minorHAnsi"/>
                <w:color w:val="231F20"/>
                <w:spacing w:val="-2"/>
                <w:sz w:val="24"/>
                <w:szCs w:val="24"/>
              </w:rPr>
              <w:t>Leader:</w:t>
            </w:r>
          </w:p>
        </w:tc>
        <w:tc>
          <w:tcPr>
            <w:tcW w:w="5952" w:type="dxa"/>
          </w:tcPr>
          <w:p w14:paraId="0855C264" w14:textId="64B5BDDD" w:rsidR="000E0A50" w:rsidRPr="009300B9" w:rsidRDefault="00A3172F">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A.McAulay</w:t>
            </w:r>
          </w:p>
        </w:tc>
      </w:tr>
      <w:tr w:rsidR="000E0A50" w:rsidRPr="009300B9" w14:paraId="2ABD7558" w14:textId="77777777">
        <w:trPr>
          <w:trHeight w:val="451"/>
        </w:trPr>
        <w:tc>
          <w:tcPr>
            <w:tcW w:w="1708" w:type="dxa"/>
          </w:tcPr>
          <w:p w14:paraId="2A3F2FF3" w14:textId="77777777" w:rsidR="000E0A50" w:rsidRPr="009300B9" w:rsidRDefault="00296B6E">
            <w:pPr>
              <w:pStyle w:val="TableParagraph"/>
              <w:spacing w:before="21"/>
              <w:rPr>
                <w:rFonts w:asciiTheme="minorHAnsi" w:hAnsiTheme="minorHAnsi" w:cstheme="minorHAnsi"/>
                <w:sz w:val="24"/>
                <w:szCs w:val="24"/>
              </w:rPr>
            </w:pPr>
            <w:r w:rsidRPr="009300B9">
              <w:rPr>
                <w:rFonts w:asciiTheme="minorHAnsi" w:hAnsiTheme="minorHAnsi" w:cstheme="minorHAnsi"/>
                <w:color w:val="231F20"/>
                <w:spacing w:val="-4"/>
                <w:sz w:val="24"/>
                <w:szCs w:val="24"/>
              </w:rPr>
              <w:t>Date:</w:t>
            </w:r>
          </w:p>
        </w:tc>
        <w:tc>
          <w:tcPr>
            <w:tcW w:w="5952" w:type="dxa"/>
          </w:tcPr>
          <w:p w14:paraId="551F3EEA" w14:textId="68DA8486" w:rsidR="000E0A50" w:rsidRPr="009300B9" w:rsidRDefault="00A3172F">
            <w:pPr>
              <w:pStyle w:val="TableParagraph"/>
              <w:ind w:left="0"/>
              <w:rPr>
                <w:rFonts w:asciiTheme="minorHAnsi" w:hAnsiTheme="minorHAnsi" w:cstheme="minorHAnsi"/>
                <w:sz w:val="24"/>
                <w:szCs w:val="24"/>
              </w:rPr>
            </w:pPr>
            <w:r w:rsidRPr="009300B9">
              <w:rPr>
                <w:rFonts w:asciiTheme="minorHAnsi" w:hAnsiTheme="minorHAnsi" w:cstheme="minorHAnsi"/>
                <w:sz w:val="24"/>
                <w:szCs w:val="24"/>
              </w:rPr>
              <w:t>10.7.23</w:t>
            </w:r>
          </w:p>
        </w:tc>
      </w:tr>
      <w:tr w:rsidR="000E0A50" w:rsidRPr="009300B9" w14:paraId="20C7C402" w14:textId="77777777">
        <w:trPr>
          <w:trHeight w:val="451"/>
        </w:trPr>
        <w:tc>
          <w:tcPr>
            <w:tcW w:w="1708" w:type="dxa"/>
          </w:tcPr>
          <w:p w14:paraId="414B7EBF" w14:textId="77777777" w:rsidR="000E0A50" w:rsidRPr="009300B9" w:rsidRDefault="00296B6E">
            <w:pPr>
              <w:pStyle w:val="TableParagraph"/>
              <w:spacing w:before="21"/>
              <w:rPr>
                <w:rFonts w:asciiTheme="minorHAnsi" w:hAnsiTheme="minorHAnsi" w:cstheme="minorHAnsi"/>
                <w:sz w:val="24"/>
                <w:szCs w:val="24"/>
              </w:rPr>
            </w:pPr>
            <w:r w:rsidRPr="009300B9">
              <w:rPr>
                <w:rFonts w:asciiTheme="minorHAnsi" w:hAnsiTheme="minorHAnsi" w:cstheme="minorHAnsi"/>
                <w:color w:val="231F20"/>
                <w:spacing w:val="-2"/>
                <w:sz w:val="24"/>
                <w:szCs w:val="24"/>
              </w:rPr>
              <w:t>Governor:</w:t>
            </w:r>
          </w:p>
        </w:tc>
        <w:tc>
          <w:tcPr>
            <w:tcW w:w="5952" w:type="dxa"/>
          </w:tcPr>
          <w:p w14:paraId="084A2DB2" w14:textId="77777777" w:rsidR="000E0A50" w:rsidRPr="009300B9" w:rsidRDefault="000E0A50">
            <w:pPr>
              <w:pStyle w:val="TableParagraph"/>
              <w:ind w:left="0"/>
              <w:rPr>
                <w:rFonts w:asciiTheme="minorHAnsi" w:hAnsiTheme="minorHAnsi" w:cstheme="minorHAnsi"/>
                <w:sz w:val="24"/>
                <w:szCs w:val="24"/>
              </w:rPr>
            </w:pPr>
          </w:p>
        </w:tc>
      </w:tr>
      <w:tr w:rsidR="000E0A50" w:rsidRPr="009300B9" w14:paraId="299D66B5" w14:textId="77777777">
        <w:trPr>
          <w:trHeight w:val="451"/>
        </w:trPr>
        <w:tc>
          <w:tcPr>
            <w:tcW w:w="1708" w:type="dxa"/>
          </w:tcPr>
          <w:p w14:paraId="2AB73900" w14:textId="77777777" w:rsidR="000E0A50" w:rsidRPr="009300B9" w:rsidRDefault="00296B6E">
            <w:pPr>
              <w:pStyle w:val="TableParagraph"/>
              <w:spacing w:before="21"/>
              <w:rPr>
                <w:rFonts w:asciiTheme="minorHAnsi" w:hAnsiTheme="minorHAnsi" w:cstheme="minorHAnsi"/>
                <w:sz w:val="24"/>
                <w:szCs w:val="24"/>
              </w:rPr>
            </w:pPr>
            <w:r w:rsidRPr="009300B9">
              <w:rPr>
                <w:rFonts w:asciiTheme="minorHAnsi" w:hAnsiTheme="minorHAnsi" w:cstheme="minorHAnsi"/>
                <w:color w:val="231F20"/>
                <w:spacing w:val="-4"/>
                <w:sz w:val="24"/>
                <w:szCs w:val="24"/>
              </w:rPr>
              <w:t>Date:</w:t>
            </w:r>
          </w:p>
        </w:tc>
        <w:tc>
          <w:tcPr>
            <w:tcW w:w="5952" w:type="dxa"/>
          </w:tcPr>
          <w:p w14:paraId="52127849" w14:textId="77777777" w:rsidR="000E0A50" w:rsidRPr="009300B9" w:rsidRDefault="000E0A50">
            <w:pPr>
              <w:pStyle w:val="TableParagraph"/>
              <w:ind w:left="0"/>
              <w:rPr>
                <w:rFonts w:asciiTheme="minorHAnsi" w:hAnsiTheme="minorHAnsi" w:cstheme="minorHAnsi"/>
                <w:sz w:val="24"/>
                <w:szCs w:val="24"/>
              </w:rPr>
            </w:pPr>
          </w:p>
        </w:tc>
      </w:tr>
    </w:tbl>
    <w:p w14:paraId="1679ED98" w14:textId="77777777" w:rsidR="0059432E" w:rsidRPr="009300B9" w:rsidRDefault="0059432E">
      <w:pPr>
        <w:rPr>
          <w:rFonts w:asciiTheme="minorHAnsi" w:hAnsiTheme="minorHAnsi" w:cstheme="minorHAnsi"/>
          <w:sz w:val="24"/>
          <w:szCs w:val="24"/>
        </w:rPr>
      </w:pPr>
    </w:p>
    <w:sectPr w:rsidR="0059432E" w:rsidRPr="009300B9">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51C71" w14:textId="77777777" w:rsidR="00296B6E" w:rsidRDefault="00296B6E">
      <w:r>
        <w:separator/>
      </w:r>
    </w:p>
  </w:endnote>
  <w:endnote w:type="continuationSeparator" w:id="0">
    <w:p w14:paraId="4C9F6A96" w14:textId="77777777" w:rsidR="00296B6E" w:rsidRDefault="0029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ECE8" w14:textId="561FA76B" w:rsidR="000E0A50" w:rsidRDefault="00296B6E">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sidR="009300B9">
      <w:rPr>
        <w:noProof/>
        <w:lang w:val="en-GB" w:eastAsia="en-GB"/>
      </w:rPr>
      <mc:AlternateContent>
        <mc:Choice Requires="wpg">
          <w:drawing>
            <wp:anchor distT="0" distB="0" distL="114300" distR="114300" simplePos="0" relativeHeight="487216640" behindDoc="1" locked="0" layoutInCell="1" allowOverlap="1" wp14:anchorId="19BF8E69" wp14:editId="00158F1B">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CA12DD"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sidR="009300B9">
      <w:rPr>
        <w:noProof/>
        <w:lang w:val="en-GB" w:eastAsia="en-GB"/>
      </w:rPr>
      <mc:AlternateContent>
        <mc:Choice Requires="wpg">
          <w:drawing>
            <wp:anchor distT="0" distB="0" distL="114300" distR="114300" simplePos="0" relativeHeight="487217152" behindDoc="1" locked="0" layoutInCell="1" allowOverlap="1" wp14:anchorId="64C70E03" wp14:editId="45562A72">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D08AFE"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sidR="009300B9">
      <w:rPr>
        <w:noProof/>
        <w:lang w:val="en-GB" w:eastAsia="en-GB"/>
      </w:rPr>
      <mc:AlternateContent>
        <mc:Choice Requires="wps">
          <w:drawing>
            <wp:anchor distT="0" distB="0" distL="114300" distR="114300" simplePos="0" relativeHeight="487217664" behindDoc="1" locked="0" layoutInCell="1" allowOverlap="1" wp14:anchorId="437167F3" wp14:editId="1E10387A">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296B6E">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HSsAIAAKg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S2nHSsAIAAKgFAAAO&#10;AAAAAAAAAAAAAAAAAC4CAABkcnMvZTJvRG9jLnhtbFBLAQItABQABgAIAAAAIQCG7NFb4AAAAAwB&#10;AAAPAAAAAAAAAAAAAAAAAAoFAABkcnMvZG93bnJldi54bWxQSwUGAAAAAAQABADzAAAAFwYAAAAA&#10;" filled="f" stroked="f">
              <v:textbox inset="0,0,0,0">
                <w:txbxContent>
                  <w:p w14:paraId="749B8275" w14:textId="77777777" w:rsidR="000E0A50" w:rsidRDefault="00296B6E">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sidR="009300B9">
      <w:rPr>
        <w:noProof/>
        <w:lang w:val="en-GB" w:eastAsia="en-GB"/>
      </w:rPr>
      <mc:AlternateContent>
        <mc:Choice Requires="wps">
          <w:drawing>
            <wp:anchor distT="0" distB="0" distL="114300" distR="114300" simplePos="0" relativeHeight="487218176" behindDoc="1" locked="0" layoutInCell="1" allowOverlap="1" wp14:anchorId="70ADAD77" wp14:editId="2CB353F5">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296B6E">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EjhD7auAgAArwUAAA4A&#10;AAAAAAAAAAAAAAAALgIAAGRycy9lMm9Eb2MueG1sUEsBAi0AFAAGAAgAAAAhALv+ADLhAAAADQEA&#10;AA8AAAAAAAAAAAAAAAAACAUAAGRycy9kb3ducmV2LnhtbFBLBQYAAAAABAAEAPMAAAAWBgAAAAA=&#10;" filled="f" stroked="f">
              <v:textbox inset="0,0,0,0">
                <w:txbxContent>
                  <w:p w14:paraId="5483198A" w14:textId="77777777" w:rsidR="000E0A50" w:rsidRDefault="00296B6E">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995E9" w14:textId="77777777" w:rsidR="00296B6E" w:rsidRDefault="00296B6E">
      <w:r>
        <w:separator/>
      </w:r>
    </w:p>
  </w:footnote>
  <w:footnote w:type="continuationSeparator" w:id="0">
    <w:p w14:paraId="0C19141A" w14:textId="77777777" w:rsidR="00296B6E" w:rsidRDefault="00296B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abstractNum w:abstractNumId="1" w15:restartNumberingAfterBreak="0">
    <w:nsid w:val="71163BEC"/>
    <w:multiLevelType w:val="multilevel"/>
    <w:tmpl w:val="FB020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50"/>
    <w:rsid w:val="000E0A50"/>
    <w:rsid w:val="0011738F"/>
    <w:rsid w:val="00296B6E"/>
    <w:rsid w:val="00420D29"/>
    <w:rsid w:val="0059432E"/>
    <w:rsid w:val="00806946"/>
    <w:rsid w:val="009300B9"/>
    <w:rsid w:val="0096359B"/>
    <w:rsid w:val="00A3172F"/>
    <w:rsid w:val="00B17F4E"/>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 McAulay</cp:lastModifiedBy>
  <cp:revision>2</cp:revision>
  <dcterms:created xsi:type="dcterms:W3CDTF">2023-07-10T19:19:00Z</dcterms:created>
  <dcterms:modified xsi:type="dcterms:W3CDTF">2023-07-10T19:19:00Z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